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2E194" w14:textId="77777777" w:rsidR="00F07282" w:rsidRPr="00F07282" w:rsidRDefault="00F07282" w:rsidP="00F07282">
      <w:pPr>
        <w:shd w:val="clear" w:color="auto" w:fill="FFFFFF"/>
        <w:spacing w:line="276" w:lineRule="auto"/>
        <w:ind w:firstLine="567"/>
        <w:jc w:val="right"/>
        <w:rPr>
          <w:rFonts w:ascii="Times New Roman" w:eastAsia="Times New Roman" w:hAnsi="Times New Roman" w:cs="Times New Roman"/>
          <w:color w:val="000000" w:themeColor="text1"/>
          <w:sz w:val="28"/>
          <w:szCs w:val="28"/>
          <w:lang w:eastAsia="ru-RU"/>
        </w:rPr>
      </w:pPr>
      <w:r w:rsidRPr="00F07282">
        <w:rPr>
          <w:rFonts w:ascii="Times New Roman" w:eastAsia="Times New Roman" w:hAnsi="Times New Roman" w:cs="Times New Roman"/>
          <w:color w:val="000000" w:themeColor="text1"/>
          <w:sz w:val="28"/>
          <w:szCs w:val="28"/>
          <w:lang w:eastAsia="ru-RU"/>
        </w:rPr>
        <w:t>ЗАТВЕРДЖЕНО</w:t>
      </w:r>
      <w:r w:rsidRPr="00F07282">
        <w:rPr>
          <w:rFonts w:ascii="Times New Roman" w:eastAsia="Times New Roman" w:hAnsi="Times New Roman" w:cs="Times New Roman"/>
          <w:color w:val="000000" w:themeColor="text1"/>
          <w:sz w:val="28"/>
          <w:szCs w:val="28"/>
          <w:lang w:eastAsia="ru-RU"/>
        </w:rPr>
        <w:br/>
        <w:t>Наказ Міністерства аграрної політики та продовольства України</w:t>
      </w:r>
      <w:r w:rsidRPr="00F07282">
        <w:rPr>
          <w:rFonts w:ascii="Times New Roman" w:eastAsia="Times New Roman" w:hAnsi="Times New Roman" w:cs="Times New Roman"/>
          <w:color w:val="000000" w:themeColor="text1"/>
          <w:sz w:val="28"/>
          <w:szCs w:val="28"/>
          <w:lang w:eastAsia="ru-RU"/>
        </w:rPr>
        <w:br/>
        <w:t>12 липня 2022 року N 447</w:t>
      </w:r>
    </w:p>
    <w:p w14:paraId="119397F6" w14:textId="77777777" w:rsidR="00F07282" w:rsidRPr="00F07282" w:rsidRDefault="00F07282" w:rsidP="00F07282">
      <w:pPr>
        <w:shd w:val="clear" w:color="auto" w:fill="FFFFFF"/>
        <w:spacing w:line="276" w:lineRule="auto"/>
        <w:ind w:firstLine="567"/>
        <w:jc w:val="center"/>
        <w:outlineLvl w:val="2"/>
        <w:rPr>
          <w:rFonts w:ascii="Times New Roman" w:eastAsia="Times New Roman" w:hAnsi="Times New Roman" w:cs="Times New Roman"/>
          <w:b/>
          <w:bCs/>
          <w:color w:val="000000" w:themeColor="text1"/>
          <w:sz w:val="28"/>
          <w:szCs w:val="28"/>
          <w:lang w:eastAsia="ru-RU"/>
        </w:rPr>
      </w:pPr>
    </w:p>
    <w:p w14:paraId="7754C43A" w14:textId="190C8D40" w:rsidR="00F07282" w:rsidRPr="00F07282" w:rsidRDefault="00F07282" w:rsidP="00F07282">
      <w:pPr>
        <w:shd w:val="clear" w:color="auto" w:fill="FFFFFF"/>
        <w:spacing w:line="276" w:lineRule="auto"/>
        <w:ind w:firstLine="567"/>
        <w:jc w:val="center"/>
        <w:outlineLvl w:val="2"/>
        <w:rPr>
          <w:rFonts w:ascii="Times New Roman" w:eastAsia="Times New Roman" w:hAnsi="Times New Roman" w:cs="Times New Roman"/>
          <w:b/>
          <w:bCs/>
          <w:color w:val="000000" w:themeColor="text1"/>
          <w:sz w:val="28"/>
          <w:szCs w:val="28"/>
          <w:lang w:eastAsia="ru-RU"/>
        </w:rPr>
      </w:pPr>
      <w:r w:rsidRPr="00F07282">
        <w:rPr>
          <w:rFonts w:ascii="Times New Roman" w:eastAsia="Times New Roman" w:hAnsi="Times New Roman" w:cs="Times New Roman"/>
          <w:b/>
          <w:bCs/>
          <w:color w:val="000000" w:themeColor="text1"/>
          <w:sz w:val="28"/>
          <w:szCs w:val="28"/>
          <w:lang w:eastAsia="ru-RU"/>
        </w:rPr>
        <w:t>ПОРЯДОК</w:t>
      </w:r>
      <w:r w:rsidRPr="00F07282">
        <w:rPr>
          <w:rFonts w:ascii="Times New Roman" w:eastAsia="Times New Roman" w:hAnsi="Times New Roman" w:cs="Times New Roman"/>
          <w:b/>
          <w:bCs/>
          <w:color w:val="000000" w:themeColor="text1"/>
          <w:sz w:val="28"/>
          <w:szCs w:val="28"/>
          <w:lang w:eastAsia="ru-RU"/>
        </w:rPr>
        <w:br/>
        <w:t>прийняття рішення Мінагрополітики про надання гранту для створення або розвитку садівництва, ягідництва та виноградарства</w:t>
      </w:r>
    </w:p>
    <w:p w14:paraId="49172C55" w14:textId="77777777" w:rsidR="00F07282" w:rsidRPr="00F07282" w:rsidRDefault="00F07282" w:rsidP="00F07282">
      <w:pPr>
        <w:shd w:val="clear" w:color="auto" w:fill="FFFFFF"/>
        <w:spacing w:line="276" w:lineRule="auto"/>
        <w:ind w:firstLine="567"/>
        <w:jc w:val="center"/>
        <w:outlineLvl w:val="2"/>
        <w:rPr>
          <w:rFonts w:ascii="Times New Roman" w:eastAsia="Times New Roman" w:hAnsi="Times New Roman" w:cs="Times New Roman"/>
          <w:b/>
          <w:bCs/>
          <w:color w:val="000000" w:themeColor="text1"/>
          <w:sz w:val="28"/>
          <w:szCs w:val="28"/>
          <w:lang w:eastAsia="ru-RU"/>
        </w:rPr>
      </w:pPr>
    </w:p>
    <w:p w14:paraId="09F8E0A1" w14:textId="77777777" w:rsidR="00F07282" w:rsidRPr="00F07282" w:rsidRDefault="00F07282" w:rsidP="00F07282">
      <w:pPr>
        <w:shd w:val="clear" w:color="auto" w:fill="FFFFFF"/>
        <w:spacing w:line="276" w:lineRule="auto"/>
        <w:ind w:firstLine="567"/>
        <w:jc w:val="both"/>
        <w:rPr>
          <w:rFonts w:ascii="Times New Roman" w:eastAsia="Times New Roman" w:hAnsi="Times New Roman" w:cs="Times New Roman"/>
          <w:color w:val="000000" w:themeColor="text1"/>
          <w:sz w:val="28"/>
          <w:szCs w:val="28"/>
          <w:lang w:eastAsia="ru-RU"/>
        </w:rPr>
      </w:pPr>
      <w:r w:rsidRPr="00F07282">
        <w:rPr>
          <w:rFonts w:ascii="Times New Roman" w:eastAsia="Times New Roman" w:hAnsi="Times New Roman" w:cs="Times New Roman"/>
          <w:color w:val="000000" w:themeColor="text1"/>
          <w:sz w:val="28"/>
          <w:szCs w:val="28"/>
          <w:lang w:eastAsia="ru-RU"/>
        </w:rPr>
        <w:t>1. Цей Порядок визначає організацію роботи Мінагрополітики щодо розгляду проектів висадки насаджень для прийняття рішення про надання грантів для створення або розвитку садівництва, ягідництва та виноградарства відповідно до Порядку надання грантів для створення або розвитку садівництва, ягідництва та виноградарства, затвердженого </w:t>
      </w:r>
      <w:hyperlink r:id="rId4" w:tgtFrame="_blank" w:history="1">
        <w:r w:rsidRPr="00F07282">
          <w:rPr>
            <w:rFonts w:ascii="Times New Roman" w:eastAsia="Times New Roman" w:hAnsi="Times New Roman" w:cs="Times New Roman"/>
            <w:color w:val="000000" w:themeColor="text1"/>
            <w:sz w:val="28"/>
            <w:szCs w:val="28"/>
            <w:lang w:eastAsia="ru-RU"/>
          </w:rPr>
          <w:t>постановою Кабінету Міністрів України від 21 червня 2022 року N 738</w:t>
        </w:r>
      </w:hyperlink>
      <w:r w:rsidRPr="00F07282">
        <w:rPr>
          <w:rFonts w:ascii="Times New Roman" w:eastAsia="Times New Roman" w:hAnsi="Times New Roman" w:cs="Times New Roman"/>
          <w:color w:val="000000" w:themeColor="text1"/>
          <w:sz w:val="28"/>
          <w:szCs w:val="28"/>
          <w:lang w:eastAsia="ru-RU"/>
        </w:rPr>
        <w:t> (далі - Порядок).</w:t>
      </w:r>
    </w:p>
    <w:p w14:paraId="2BCE4832" w14:textId="77777777" w:rsidR="00F07282" w:rsidRPr="00F07282" w:rsidRDefault="00F07282" w:rsidP="00F07282">
      <w:pPr>
        <w:shd w:val="clear" w:color="auto" w:fill="FFFFFF"/>
        <w:spacing w:line="276" w:lineRule="auto"/>
        <w:ind w:firstLine="567"/>
        <w:jc w:val="both"/>
        <w:rPr>
          <w:rFonts w:ascii="Times New Roman" w:eastAsia="Times New Roman" w:hAnsi="Times New Roman" w:cs="Times New Roman"/>
          <w:color w:val="000000" w:themeColor="text1"/>
          <w:sz w:val="28"/>
          <w:szCs w:val="28"/>
          <w:lang w:eastAsia="ru-RU"/>
        </w:rPr>
      </w:pPr>
      <w:r w:rsidRPr="00F07282">
        <w:rPr>
          <w:rFonts w:ascii="Times New Roman" w:eastAsia="Times New Roman" w:hAnsi="Times New Roman" w:cs="Times New Roman"/>
          <w:color w:val="000000" w:themeColor="text1"/>
          <w:sz w:val="28"/>
          <w:szCs w:val="28"/>
          <w:lang w:eastAsia="ru-RU"/>
        </w:rPr>
        <w:t>2. З метою забезпечення розгляду проектів висадки насаджень для прийняття рішення про надання грантів для створення або розвитку садівництва, ягідництва та виноградарства Мінагрополітики створює Робочу групу з перевірки проектів висадки насаджень (далі - Робоча група).</w:t>
      </w:r>
    </w:p>
    <w:p w14:paraId="23B4797D" w14:textId="77777777" w:rsidR="00F07282" w:rsidRPr="00F07282" w:rsidRDefault="00F07282" w:rsidP="00F07282">
      <w:pPr>
        <w:shd w:val="clear" w:color="auto" w:fill="FFFFFF"/>
        <w:spacing w:line="276" w:lineRule="auto"/>
        <w:ind w:firstLine="567"/>
        <w:jc w:val="both"/>
        <w:rPr>
          <w:rFonts w:ascii="Times New Roman" w:eastAsia="Times New Roman" w:hAnsi="Times New Roman" w:cs="Times New Roman"/>
          <w:color w:val="000000" w:themeColor="text1"/>
          <w:sz w:val="28"/>
          <w:szCs w:val="28"/>
          <w:lang w:eastAsia="ru-RU"/>
        </w:rPr>
      </w:pPr>
      <w:hyperlink r:id="rId5" w:tgtFrame="_blank" w:history="1">
        <w:r w:rsidRPr="00F07282">
          <w:rPr>
            <w:rFonts w:ascii="Times New Roman" w:eastAsia="Times New Roman" w:hAnsi="Times New Roman" w:cs="Times New Roman"/>
            <w:color w:val="000000" w:themeColor="text1"/>
            <w:sz w:val="28"/>
            <w:szCs w:val="28"/>
            <w:lang w:eastAsia="ru-RU"/>
          </w:rPr>
          <w:t>3. Проект висадки насаджень має бути підписаний розробником та містити: пояснювальну записку, генеральний план, кошторисну документацію та паспорт робочого проекту.</w:t>
        </w:r>
      </w:hyperlink>
    </w:p>
    <w:p w14:paraId="5DA56349" w14:textId="77777777" w:rsidR="00F07282" w:rsidRPr="00F07282" w:rsidRDefault="00F07282" w:rsidP="00F07282">
      <w:pPr>
        <w:shd w:val="clear" w:color="auto" w:fill="FFFFFF"/>
        <w:spacing w:line="276" w:lineRule="auto"/>
        <w:ind w:firstLine="567"/>
        <w:jc w:val="right"/>
        <w:rPr>
          <w:rFonts w:ascii="Times New Roman" w:eastAsia="Times New Roman" w:hAnsi="Times New Roman" w:cs="Times New Roman"/>
          <w:i/>
          <w:iCs/>
          <w:color w:val="000000" w:themeColor="text1"/>
          <w:sz w:val="28"/>
          <w:szCs w:val="28"/>
          <w:lang w:eastAsia="ru-RU"/>
        </w:rPr>
      </w:pPr>
      <w:hyperlink r:id="rId6" w:tgtFrame="_blank" w:history="1">
        <w:r w:rsidRPr="00F07282">
          <w:rPr>
            <w:rFonts w:ascii="Times New Roman" w:eastAsia="Times New Roman" w:hAnsi="Times New Roman" w:cs="Times New Roman"/>
            <w:i/>
            <w:iCs/>
            <w:color w:val="000000" w:themeColor="text1"/>
            <w:sz w:val="28"/>
            <w:szCs w:val="28"/>
            <w:lang w:eastAsia="ru-RU"/>
          </w:rPr>
          <w:t>(пункт 3 у редакції наказу Міністерства аграрної</w:t>
        </w:r>
        <w:r w:rsidRPr="00F07282">
          <w:rPr>
            <w:rFonts w:ascii="Times New Roman" w:eastAsia="Times New Roman" w:hAnsi="Times New Roman" w:cs="Times New Roman"/>
            <w:i/>
            <w:iCs/>
            <w:color w:val="000000" w:themeColor="text1"/>
            <w:sz w:val="28"/>
            <w:szCs w:val="28"/>
            <w:lang w:eastAsia="ru-RU"/>
          </w:rPr>
          <w:br/>
          <w:t> політики та продовольства України від 25.08.2022 р. N 611,</w:t>
        </w:r>
        <w:r w:rsidRPr="00F07282">
          <w:rPr>
            <w:rFonts w:ascii="Times New Roman" w:eastAsia="Times New Roman" w:hAnsi="Times New Roman" w:cs="Times New Roman"/>
            <w:i/>
            <w:iCs/>
            <w:color w:val="000000" w:themeColor="text1"/>
            <w:sz w:val="28"/>
            <w:szCs w:val="28"/>
            <w:lang w:eastAsia="ru-RU"/>
          </w:rPr>
          <w:br/>
          <w:t>враховуючи зміни, внесені</w:t>
        </w:r>
      </w:hyperlink>
      <w:r w:rsidRPr="00F07282">
        <w:rPr>
          <w:rFonts w:ascii="Times New Roman" w:eastAsia="Times New Roman" w:hAnsi="Times New Roman" w:cs="Times New Roman"/>
          <w:i/>
          <w:iCs/>
          <w:color w:val="000000" w:themeColor="text1"/>
          <w:sz w:val="28"/>
          <w:szCs w:val="28"/>
          <w:lang w:eastAsia="ru-RU"/>
        </w:rPr>
        <w:t> </w:t>
      </w:r>
      <w:hyperlink r:id="rId7" w:tgtFrame="_blank" w:history="1">
        <w:r w:rsidRPr="00F07282">
          <w:rPr>
            <w:rFonts w:ascii="Times New Roman" w:eastAsia="Times New Roman" w:hAnsi="Times New Roman" w:cs="Times New Roman"/>
            <w:i/>
            <w:iCs/>
            <w:color w:val="000000" w:themeColor="text1"/>
            <w:sz w:val="28"/>
            <w:szCs w:val="28"/>
            <w:lang w:eastAsia="ru-RU"/>
          </w:rPr>
          <w:t>наказом Міністерства аграрної</w:t>
        </w:r>
        <w:r w:rsidRPr="00F07282">
          <w:rPr>
            <w:rFonts w:ascii="Times New Roman" w:eastAsia="Times New Roman" w:hAnsi="Times New Roman" w:cs="Times New Roman"/>
            <w:i/>
            <w:iCs/>
            <w:color w:val="000000" w:themeColor="text1"/>
            <w:sz w:val="28"/>
            <w:szCs w:val="28"/>
            <w:lang w:eastAsia="ru-RU"/>
          </w:rPr>
          <w:br/>
          <w:t> політики та продовольства України від 14.09.2022 р. N 685</w:t>
        </w:r>
      </w:hyperlink>
      <w:hyperlink r:id="rId8" w:tgtFrame="_blank" w:history="1">
        <w:r w:rsidRPr="00F07282">
          <w:rPr>
            <w:rFonts w:ascii="Times New Roman" w:eastAsia="Times New Roman" w:hAnsi="Times New Roman" w:cs="Times New Roman"/>
            <w:i/>
            <w:iCs/>
            <w:color w:val="000000" w:themeColor="text1"/>
            <w:sz w:val="28"/>
            <w:szCs w:val="28"/>
            <w:lang w:eastAsia="ru-RU"/>
          </w:rPr>
          <w:t>)</w:t>
        </w:r>
      </w:hyperlink>
    </w:p>
    <w:p w14:paraId="2CDECE2C" w14:textId="77777777" w:rsidR="00F07282" w:rsidRPr="00F07282" w:rsidRDefault="00F07282" w:rsidP="00F07282">
      <w:pPr>
        <w:shd w:val="clear" w:color="auto" w:fill="FFFFFF"/>
        <w:spacing w:line="276" w:lineRule="auto"/>
        <w:ind w:firstLine="567"/>
        <w:jc w:val="both"/>
        <w:rPr>
          <w:rFonts w:ascii="Times New Roman" w:eastAsia="Times New Roman" w:hAnsi="Times New Roman" w:cs="Times New Roman"/>
          <w:color w:val="000000" w:themeColor="text1"/>
          <w:sz w:val="28"/>
          <w:szCs w:val="28"/>
          <w:lang w:eastAsia="ru-RU"/>
        </w:rPr>
      </w:pPr>
      <w:r w:rsidRPr="00F07282">
        <w:rPr>
          <w:rFonts w:ascii="Times New Roman" w:eastAsia="Times New Roman" w:hAnsi="Times New Roman" w:cs="Times New Roman"/>
          <w:color w:val="000000" w:themeColor="text1"/>
          <w:sz w:val="28"/>
          <w:szCs w:val="28"/>
          <w:lang w:eastAsia="ru-RU"/>
        </w:rPr>
        <w:t>4. Робоча група здійснює перевірку відповідності критеріям, передбаченим пунктом 10 цього Порядку (далі - перевірка), проектів висадки насаджень, які надійшли від суб'єктів господарювання відповідно до </w:t>
      </w:r>
      <w:hyperlink r:id="rId9" w:tgtFrame="_blank" w:history="1">
        <w:r w:rsidRPr="00F07282">
          <w:rPr>
            <w:rFonts w:ascii="Times New Roman" w:eastAsia="Times New Roman" w:hAnsi="Times New Roman" w:cs="Times New Roman"/>
            <w:color w:val="000000" w:themeColor="text1"/>
            <w:sz w:val="28"/>
            <w:szCs w:val="28"/>
            <w:lang w:eastAsia="ru-RU"/>
          </w:rPr>
          <w:t>Порядку</w:t>
        </w:r>
      </w:hyperlink>
      <w:r w:rsidRPr="00F07282">
        <w:rPr>
          <w:rFonts w:ascii="Times New Roman" w:eastAsia="Times New Roman" w:hAnsi="Times New Roman" w:cs="Times New Roman"/>
          <w:color w:val="000000" w:themeColor="text1"/>
          <w:sz w:val="28"/>
          <w:szCs w:val="28"/>
          <w:lang w:eastAsia="ru-RU"/>
        </w:rPr>
        <w:t>.</w:t>
      </w:r>
    </w:p>
    <w:p w14:paraId="7A9841FA" w14:textId="77777777" w:rsidR="00F07282" w:rsidRPr="00F07282" w:rsidRDefault="00F07282" w:rsidP="00F07282">
      <w:pPr>
        <w:shd w:val="clear" w:color="auto" w:fill="FFFFFF"/>
        <w:spacing w:line="276" w:lineRule="auto"/>
        <w:ind w:firstLine="567"/>
        <w:jc w:val="both"/>
        <w:rPr>
          <w:rFonts w:ascii="Times New Roman" w:eastAsia="Times New Roman" w:hAnsi="Times New Roman" w:cs="Times New Roman"/>
          <w:color w:val="000000" w:themeColor="text1"/>
          <w:sz w:val="28"/>
          <w:szCs w:val="28"/>
          <w:lang w:eastAsia="ru-RU"/>
        </w:rPr>
      </w:pPr>
      <w:r w:rsidRPr="00F07282">
        <w:rPr>
          <w:rFonts w:ascii="Times New Roman" w:eastAsia="Times New Roman" w:hAnsi="Times New Roman" w:cs="Times New Roman"/>
          <w:color w:val="000000" w:themeColor="text1"/>
          <w:sz w:val="28"/>
          <w:szCs w:val="28"/>
          <w:lang w:eastAsia="ru-RU"/>
        </w:rPr>
        <w:t>5. Склад Робочої групи затверджується наказом Мінагрополітики.</w:t>
      </w:r>
    </w:p>
    <w:p w14:paraId="3E280569" w14:textId="77777777" w:rsidR="00F07282" w:rsidRPr="00F07282" w:rsidRDefault="00F07282" w:rsidP="00F07282">
      <w:pPr>
        <w:shd w:val="clear" w:color="auto" w:fill="FFFFFF"/>
        <w:spacing w:line="276" w:lineRule="auto"/>
        <w:ind w:firstLine="567"/>
        <w:jc w:val="both"/>
        <w:rPr>
          <w:rFonts w:ascii="Times New Roman" w:eastAsia="Times New Roman" w:hAnsi="Times New Roman" w:cs="Times New Roman"/>
          <w:color w:val="000000" w:themeColor="text1"/>
          <w:sz w:val="28"/>
          <w:szCs w:val="28"/>
          <w:lang w:eastAsia="ru-RU"/>
        </w:rPr>
      </w:pPr>
      <w:r w:rsidRPr="00F07282">
        <w:rPr>
          <w:rFonts w:ascii="Times New Roman" w:eastAsia="Times New Roman" w:hAnsi="Times New Roman" w:cs="Times New Roman"/>
          <w:color w:val="000000" w:themeColor="text1"/>
          <w:sz w:val="28"/>
          <w:szCs w:val="28"/>
          <w:lang w:eastAsia="ru-RU"/>
        </w:rPr>
        <w:t>6. До складу Робочої групи входять Голова, секретар та не більше п'яти членів Робочої групи з представників структурних підрозділів Мінагрополітики, інших державних органів, наукових установ та громадських організацій (за згодою).</w:t>
      </w:r>
    </w:p>
    <w:p w14:paraId="20647513" w14:textId="77777777" w:rsidR="00F07282" w:rsidRPr="00F07282" w:rsidRDefault="00F07282" w:rsidP="00F07282">
      <w:pPr>
        <w:shd w:val="clear" w:color="auto" w:fill="FFFFFF"/>
        <w:spacing w:line="276" w:lineRule="auto"/>
        <w:ind w:firstLine="567"/>
        <w:jc w:val="both"/>
        <w:rPr>
          <w:rFonts w:ascii="Times New Roman" w:eastAsia="Times New Roman" w:hAnsi="Times New Roman" w:cs="Times New Roman"/>
          <w:color w:val="000000" w:themeColor="text1"/>
          <w:sz w:val="28"/>
          <w:szCs w:val="28"/>
          <w:lang w:eastAsia="ru-RU"/>
        </w:rPr>
      </w:pPr>
      <w:r w:rsidRPr="00F07282">
        <w:rPr>
          <w:rFonts w:ascii="Times New Roman" w:eastAsia="Times New Roman" w:hAnsi="Times New Roman" w:cs="Times New Roman"/>
          <w:color w:val="000000" w:themeColor="text1"/>
          <w:sz w:val="28"/>
          <w:szCs w:val="28"/>
          <w:lang w:eastAsia="ru-RU"/>
        </w:rPr>
        <w:t>7. Робочу групу очолює Голова, який організовує її роботу. У разі відсутності Голови його обов'язки виконує один з її членів.</w:t>
      </w:r>
    </w:p>
    <w:p w14:paraId="48EC0AE8" w14:textId="77777777" w:rsidR="00F07282" w:rsidRPr="00F07282" w:rsidRDefault="00F07282" w:rsidP="00F07282">
      <w:pPr>
        <w:shd w:val="clear" w:color="auto" w:fill="FFFFFF"/>
        <w:spacing w:line="276" w:lineRule="auto"/>
        <w:ind w:firstLine="567"/>
        <w:jc w:val="both"/>
        <w:rPr>
          <w:rFonts w:ascii="Times New Roman" w:eastAsia="Times New Roman" w:hAnsi="Times New Roman" w:cs="Times New Roman"/>
          <w:color w:val="000000" w:themeColor="text1"/>
          <w:sz w:val="28"/>
          <w:szCs w:val="28"/>
          <w:lang w:eastAsia="ru-RU"/>
        </w:rPr>
      </w:pPr>
      <w:r w:rsidRPr="00F07282">
        <w:rPr>
          <w:rFonts w:ascii="Times New Roman" w:eastAsia="Times New Roman" w:hAnsi="Times New Roman" w:cs="Times New Roman"/>
          <w:color w:val="000000" w:themeColor="text1"/>
          <w:sz w:val="28"/>
          <w:szCs w:val="28"/>
          <w:lang w:eastAsia="ru-RU"/>
        </w:rPr>
        <w:lastRenderedPageBreak/>
        <w:t>8. Направлення проектів висадки насаджень до розгляду членами Робочої групи, а також узагальнення перевірки членами Робочої групи проектів висадки насаджень покладаються на секретаря Робочої групи, а в разі його відсутності - на одного з її членів.</w:t>
      </w:r>
    </w:p>
    <w:p w14:paraId="226B382E" w14:textId="77777777" w:rsidR="00F07282" w:rsidRPr="00F07282" w:rsidRDefault="00F07282" w:rsidP="00F07282">
      <w:pPr>
        <w:shd w:val="clear" w:color="auto" w:fill="FFFFFF"/>
        <w:spacing w:line="276" w:lineRule="auto"/>
        <w:ind w:firstLine="567"/>
        <w:jc w:val="both"/>
        <w:rPr>
          <w:rFonts w:ascii="Times New Roman" w:eastAsia="Times New Roman" w:hAnsi="Times New Roman" w:cs="Times New Roman"/>
          <w:color w:val="000000" w:themeColor="text1"/>
          <w:sz w:val="28"/>
          <w:szCs w:val="28"/>
          <w:lang w:eastAsia="ru-RU"/>
        </w:rPr>
      </w:pPr>
      <w:r w:rsidRPr="00F07282">
        <w:rPr>
          <w:rFonts w:ascii="Times New Roman" w:eastAsia="Times New Roman" w:hAnsi="Times New Roman" w:cs="Times New Roman"/>
          <w:color w:val="000000" w:themeColor="text1"/>
          <w:sz w:val="28"/>
          <w:szCs w:val="28"/>
          <w:lang w:eastAsia="ru-RU"/>
        </w:rPr>
        <w:t>9. Секретар Робочої групи, не пізніше ніж на третій робочий день після надходження до Мінагрополітики проекту висадки насаджень, направляє їх на розгляд членам Робочої групи для проведення перевірки.</w:t>
      </w:r>
    </w:p>
    <w:p w14:paraId="065704A5" w14:textId="77777777" w:rsidR="00F07282" w:rsidRPr="00F07282" w:rsidRDefault="00F07282" w:rsidP="00F07282">
      <w:pPr>
        <w:shd w:val="clear" w:color="auto" w:fill="FFFFFF"/>
        <w:spacing w:line="276" w:lineRule="auto"/>
        <w:ind w:firstLine="567"/>
        <w:jc w:val="both"/>
        <w:rPr>
          <w:rFonts w:ascii="Times New Roman" w:eastAsia="Times New Roman" w:hAnsi="Times New Roman" w:cs="Times New Roman"/>
          <w:color w:val="000000" w:themeColor="text1"/>
          <w:sz w:val="28"/>
          <w:szCs w:val="28"/>
          <w:lang w:eastAsia="ru-RU"/>
        </w:rPr>
      </w:pPr>
      <w:r w:rsidRPr="00F07282">
        <w:rPr>
          <w:rFonts w:ascii="Times New Roman" w:eastAsia="Times New Roman" w:hAnsi="Times New Roman" w:cs="Times New Roman"/>
          <w:color w:val="000000" w:themeColor="text1"/>
          <w:sz w:val="28"/>
          <w:szCs w:val="28"/>
          <w:lang w:eastAsia="ru-RU"/>
        </w:rPr>
        <w:t>10. Члени Робочої групи протягом двох робочих днів розглядають проекти висадки насаджень, та здійснюють їх перевірку на відповідність таким критеріям (зазначаючи "відповідає" чи "не відповідає"):</w:t>
      </w:r>
    </w:p>
    <w:p w14:paraId="5359EFCD" w14:textId="77777777" w:rsidR="00F07282" w:rsidRPr="00F07282" w:rsidRDefault="00F07282" w:rsidP="00F07282">
      <w:pPr>
        <w:shd w:val="clear" w:color="auto" w:fill="FFFFFF"/>
        <w:spacing w:line="276" w:lineRule="auto"/>
        <w:ind w:firstLine="567"/>
        <w:jc w:val="both"/>
        <w:rPr>
          <w:rFonts w:ascii="Times New Roman" w:eastAsia="Times New Roman" w:hAnsi="Times New Roman" w:cs="Times New Roman"/>
          <w:color w:val="000000" w:themeColor="text1"/>
          <w:sz w:val="28"/>
          <w:szCs w:val="28"/>
          <w:lang w:eastAsia="ru-RU"/>
        </w:rPr>
      </w:pPr>
      <w:hyperlink r:id="rId10" w:tgtFrame="_blank" w:history="1">
        <w:r w:rsidRPr="00F07282">
          <w:rPr>
            <w:rFonts w:ascii="Times New Roman" w:eastAsia="Times New Roman" w:hAnsi="Times New Roman" w:cs="Times New Roman"/>
            <w:color w:val="000000" w:themeColor="text1"/>
            <w:sz w:val="28"/>
            <w:szCs w:val="28"/>
            <w:lang w:eastAsia="ru-RU"/>
          </w:rPr>
          <w:t>відповідність проекту висадки насаджень</w:t>
        </w:r>
      </w:hyperlink>
      <w:r w:rsidRPr="00F07282">
        <w:rPr>
          <w:rFonts w:ascii="Times New Roman" w:eastAsia="Times New Roman" w:hAnsi="Times New Roman" w:cs="Times New Roman"/>
          <w:color w:val="000000" w:themeColor="text1"/>
          <w:sz w:val="28"/>
          <w:szCs w:val="28"/>
          <w:lang w:eastAsia="ru-RU"/>
        </w:rPr>
        <w:t> </w:t>
      </w:r>
      <w:hyperlink r:id="rId11" w:tgtFrame="_blank" w:history="1">
        <w:r w:rsidRPr="00F07282">
          <w:rPr>
            <w:rFonts w:ascii="Times New Roman" w:eastAsia="Times New Roman" w:hAnsi="Times New Roman" w:cs="Times New Roman"/>
            <w:color w:val="000000" w:themeColor="text1"/>
            <w:sz w:val="28"/>
            <w:szCs w:val="28"/>
            <w:lang w:eastAsia="ru-RU"/>
          </w:rPr>
          <w:t>пункту 3 Порядку</w:t>
        </w:r>
      </w:hyperlink>
      <w:hyperlink r:id="rId12" w:tgtFrame="_blank" w:history="1">
        <w:r w:rsidRPr="00F07282">
          <w:rPr>
            <w:rFonts w:ascii="Times New Roman" w:eastAsia="Times New Roman" w:hAnsi="Times New Roman" w:cs="Times New Roman"/>
            <w:color w:val="000000" w:themeColor="text1"/>
            <w:sz w:val="28"/>
            <w:szCs w:val="28"/>
            <w:lang w:eastAsia="ru-RU"/>
          </w:rPr>
          <w:t>;</w:t>
        </w:r>
      </w:hyperlink>
    </w:p>
    <w:p w14:paraId="3C517EB7" w14:textId="77777777" w:rsidR="00F07282" w:rsidRPr="00F07282" w:rsidRDefault="00F07282" w:rsidP="00F07282">
      <w:pPr>
        <w:shd w:val="clear" w:color="auto" w:fill="FFFFFF"/>
        <w:spacing w:line="276" w:lineRule="auto"/>
        <w:ind w:firstLine="567"/>
        <w:jc w:val="right"/>
        <w:rPr>
          <w:rFonts w:ascii="Times New Roman" w:eastAsia="Times New Roman" w:hAnsi="Times New Roman" w:cs="Times New Roman"/>
          <w:i/>
          <w:iCs/>
          <w:color w:val="000000" w:themeColor="text1"/>
          <w:sz w:val="28"/>
          <w:szCs w:val="28"/>
          <w:lang w:eastAsia="ru-RU"/>
        </w:rPr>
      </w:pPr>
      <w:hyperlink r:id="rId13" w:tgtFrame="_blank" w:history="1">
        <w:r w:rsidRPr="00F07282">
          <w:rPr>
            <w:rFonts w:ascii="Times New Roman" w:eastAsia="Times New Roman" w:hAnsi="Times New Roman" w:cs="Times New Roman"/>
            <w:i/>
            <w:iCs/>
            <w:color w:val="000000" w:themeColor="text1"/>
            <w:sz w:val="28"/>
            <w:szCs w:val="28"/>
            <w:lang w:eastAsia="ru-RU"/>
          </w:rPr>
          <w:t>(пункт 10 доповнено новим абзацом другим згідно з наказом</w:t>
        </w:r>
        <w:r w:rsidRPr="00F07282">
          <w:rPr>
            <w:rFonts w:ascii="Times New Roman" w:eastAsia="Times New Roman" w:hAnsi="Times New Roman" w:cs="Times New Roman"/>
            <w:i/>
            <w:iCs/>
            <w:color w:val="000000" w:themeColor="text1"/>
            <w:sz w:val="28"/>
            <w:szCs w:val="28"/>
            <w:lang w:eastAsia="ru-RU"/>
          </w:rPr>
          <w:br/>
          <w:t> Міністерства аграрної політики та продовольства України від 25.08.2022 р. N 611,</w:t>
        </w:r>
        <w:r w:rsidRPr="00F07282">
          <w:rPr>
            <w:rFonts w:ascii="Times New Roman" w:eastAsia="Times New Roman" w:hAnsi="Times New Roman" w:cs="Times New Roman"/>
            <w:i/>
            <w:iCs/>
            <w:color w:val="000000" w:themeColor="text1"/>
            <w:sz w:val="28"/>
            <w:szCs w:val="28"/>
            <w:lang w:eastAsia="ru-RU"/>
          </w:rPr>
          <w:br/>
          <w:t>враховуючи зміни, внесені</w:t>
        </w:r>
      </w:hyperlink>
      <w:r w:rsidRPr="00F07282">
        <w:rPr>
          <w:rFonts w:ascii="Times New Roman" w:eastAsia="Times New Roman" w:hAnsi="Times New Roman" w:cs="Times New Roman"/>
          <w:i/>
          <w:iCs/>
          <w:color w:val="000000" w:themeColor="text1"/>
          <w:sz w:val="28"/>
          <w:szCs w:val="28"/>
          <w:lang w:eastAsia="ru-RU"/>
        </w:rPr>
        <w:t> </w:t>
      </w:r>
      <w:hyperlink r:id="rId14" w:tgtFrame="_blank" w:history="1">
        <w:r w:rsidRPr="00F07282">
          <w:rPr>
            <w:rFonts w:ascii="Times New Roman" w:eastAsia="Times New Roman" w:hAnsi="Times New Roman" w:cs="Times New Roman"/>
            <w:i/>
            <w:iCs/>
            <w:color w:val="000000" w:themeColor="text1"/>
            <w:sz w:val="28"/>
            <w:szCs w:val="28"/>
            <w:lang w:eastAsia="ru-RU"/>
          </w:rPr>
          <w:t>наказом Міністерства аграрної</w:t>
        </w:r>
        <w:r w:rsidRPr="00F07282">
          <w:rPr>
            <w:rFonts w:ascii="Times New Roman" w:eastAsia="Times New Roman" w:hAnsi="Times New Roman" w:cs="Times New Roman"/>
            <w:i/>
            <w:iCs/>
            <w:color w:val="000000" w:themeColor="text1"/>
            <w:sz w:val="28"/>
            <w:szCs w:val="28"/>
            <w:lang w:eastAsia="ru-RU"/>
          </w:rPr>
          <w:br/>
          <w:t> політики та продовольства України від 14.09.2022 р. N 685</w:t>
        </w:r>
      </w:hyperlink>
      <w:hyperlink r:id="rId15" w:tgtFrame="_blank" w:history="1">
        <w:r w:rsidRPr="00F07282">
          <w:rPr>
            <w:rFonts w:ascii="Times New Roman" w:eastAsia="Times New Roman" w:hAnsi="Times New Roman" w:cs="Times New Roman"/>
            <w:i/>
            <w:iCs/>
            <w:color w:val="000000" w:themeColor="text1"/>
            <w:sz w:val="28"/>
            <w:szCs w:val="28"/>
            <w:lang w:eastAsia="ru-RU"/>
          </w:rPr>
          <w:t>,</w:t>
        </w:r>
        <w:r w:rsidRPr="00F07282">
          <w:rPr>
            <w:rFonts w:ascii="Times New Roman" w:eastAsia="Times New Roman" w:hAnsi="Times New Roman" w:cs="Times New Roman"/>
            <w:i/>
            <w:iCs/>
            <w:color w:val="000000" w:themeColor="text1"/>
            <w:sz w:val="28"/>
            <w:szCs w:val="28"/>
            <w:lang w:eastAsia="ru-RU"/>
          </w:rPr>
          <w:br/>
          <w:t>у зв'язку з цим абзаци другий - одинадцятий</w:t>
        </w:r>
        <w:r w:rsidRPr="00F07282">
          <w:rPr>
            <w:rFonts w:ascii="Times New Roman" w:eastAsia="Times New Roman" w:hAnsi="Times New Roman" w:cs="Times New Roman"/>
            <w:i/>
            <w:iCs/>
            <w:color w:val="000000" w:themeColor="text1"/>
            <w:sz w:val="28"/>
            <w:szCs w:val="28"/>
            <w:lang w:eastAsia="ru-RU"/>
          </w:rPr>
          <w:br/>
          <w:t> вважати відповідно абзацами третім - дванадцятим)</w:t>
        </w:r>
      </w:hyperlink>
    </w:p>
    <w:p w14:paraId="1D76F3E5" w14:textId="77777777" w:rsidR="00F07282" w:rsidRPr="00F07282" w:rsidRDefault="00F07282" w:rsidP="00F07282">
      <w:pPr>
        <w:shd w:val="clear" w:color="auto" w:fill="FFFFFF"/>
        <w:spacing w:line="276" w:lineRule="auto"/>
        <w:ind w:firstLine="567"/>
        <w:jc w:val="both"/>
        <w:rPr>
          <w:rFonts w:ascii="Times New Roman" w:eastAsia="Times New Roman" w:hAnsi="Times New Roman" w:cs="Times New Roman"/>
          <w:color w:val="000000" w:themeColor="text1"/>
          <w:sz w:val="28"/>
          <w:szCs w:val="28"/>
          <w:lang w:eastAsia="ru-RU"/>
        </w:rPr>
      </w:pPr>
      <w:r w:rsidRPr="00F07282">
        <w:rPr>
          <w:rFonts w:ascii="Times New Roman" w:eastAsia="Times New Roman" w:hAnsi="Times New Roman" w:cs="Times New Roman"/>
          <w:color w:val="000000" w:themeColor="text1"/>
          <w:sz w:val="28"/>
          <w:szCs w:val="28"/>
          <w:lang w:eastAsia="ru-RU"/>
        </w:rPr>
        <w:t>відповідність культури </w:t>
      </w:r>
      <w:hyperlink r:id="rId16" w:tgtFrame="_blank" w:history="1">
        <w:r w:rsidRPr="00F07282">
          <w:rPr>
            <w:rFonts w:ascii="Times New Roman" w:eastAsia="Times New Roman" w:hAnsi="Times New Roman" w:cs="Times New Roman"/>
            <w:color w:val="000000" w:themeColor="text1"/>
            <w:sz w:val="28"/>
            <w:szCs w:val="28"/>
            <w:lang w:eastAsia="ru-RU"/>
          </w:rPr>
          <w:t>додатку 1 до Порядку</w:t>
        </w:r>
      </w:hyperlink>
      <w:r w:rsidRPr="00F07282">
        <w:rPr>
          <w:rFonts w:ascii="Times New Roman" w:eastAsia="Times New Roman" w:hAnsi="Times New Roman" w:cs="Times New Roman"/>
          <w:color w:val="000000" w:themeColor="text1"/>
          <w:sz w:val="28"/>
          <w:szCs w:val="28"/>
          <w:lang w:eastAsia="ru-RU"/>
        </w:rPr>
        <w:t>;</w:t>
      </w:r>
    </w:p>
    <w:p w14:paraId="7777619E" w14:textId="77777777" w:rsidR="00F07282" w:rsidRPr="00F07282" w:rsidRDefault="00F07282" w:rsidP="00F07282">
      <w:pPr>
        <w:shd w:val="clear" w:color="auto" w:fill="FFFFFF"/>
        <w:spacing w:line="276" w:lineRule="auto"/>
        <w:ind w:firstLine="567"/>
        <w:jc w:val="both"/>
        <w:rPr>
          <w:rFonts w:ascii="Times New Roman" w:eastAsia="Times New Roman" w:hAnsi="Times New Roman" w:cs="Times New Roman"/>
          <w:color w:val="000000" w:themeColor="text1"/>
          <w:sz w:val="28"/>
          <w:szCs w:val="28"/>
          <w:lang w:eastAsia="ru-RU"/>
        </w:rPr>
      </w:pPr>
      <w:r w:rsidRPr="00F07282">
        <w:rPr>
          <w:rFonts w:ascii="Times New Roman" w:eastAsia="Times New Roman" w:hAnsi="Times New Roman" w:cs="Times New Roman"/>
          <w:color w:val="000000" w:themeColor="text1"/>
          <w:sz w:val="28"/>
          <w:szCs w:val="28"/>
          <w:lang w:eastAsia="ru-RU"/>
        </w:rPr>
        <w:t>відповідність області, де планується здійснити висадку насаджень </w:t>
      </w:r>
      <w:hyperlink r:id="rId17" w:tgtFrame="_blank" w:history="1">
        <w:r w:rsidRPr="00F07282">
          <w:rPr>
            <w:rFonts w:ascii="Times New Roman" w:eastAsia="Times New Roman" w:hAnsi="Times New Roman" w:cs="Times New Roman"/>
            <w:color w:val="000000" w:themeColor="text1"/>
            <w:sz w:val="28"/>
            <w:szCs w:val="28"/>
            <w:lang w:eastAsia="ru-RU"/>
          </w:rPr>
          <w:t>додатку 1 до Порядку</w:t>
        </w:r>
      </w:hyperlink>
      <w:r w:rsidRPr="00F07282">
        <w:rPr>
          <w:rFonts w:ascii="Times New Roman" w:eastAsia="Times New Roman" w:hAnsi="Times New Roman" w:cs="Times New Roman"/>
          <w:color w:val="000000" w:themeColor="text1"/>
          <w:sz w:val="28"/>
          <w:szCs w:val="28"/>
          <w:lang w:eastAsia="ru-RU"/>
        </w:rPr>
        <w:t>;</w:t>
      </w:r>
    </w:p>
    <w:p w14:paraId="39E8EAE7" w14:textId="77777777" w:rsidR="00F07282" w:rsidRPr="00F07282" w:rsidRDefault="00F07282" w:rsidP="00F07282">
      <w:pPr>
        <w:shd w:val="clear" w:color="auto" w:fill="FFFFFF"/>
        <w:spacing w:line="276" w:lineRule="auto"/>
        <w:ind w:firstLine="567"/>
        <w:jc w:val="both"/>
        <w:rPr>
          <w:rFonts w:ascii="Times New Roman" w:eastAsia="Times New Roman" w:hAnsi="Times New Roman" w:cs="Times New Roman"/>
          <w:color w:val="000000" w:themeColor="text1"/>
          <w:sz w:val="28"/>
          <w:szCs w:val="28"/>
          <w:lang w:eastAsia="ru-RU"/>
        </w:rPr>
      </w:pPr>
      <w:r w:rsidRPr="00F07282">
        <w:rPr>
          <w:rFonts w:ascii="Times New Roman" w:eastAsia="Times New Roman" w:hAnsi="Times New Roman" w:cs="Times New Roman"/>
          <w:color w:val="000000" w:themeColor="text1"/>
          <w:sz w:val="28"/>
          <w:szCs w:val="28"/>
          <w:lang w:eastAsia="ru-RU"/>
        </w:rPr>
        <w:t>відповідність площі земельної ділянки </w:t>
      </w:r>
      <w:hyperlink r:id="rId18" w:tgtFrame="_blank" w:history="1">
        <w:r w:rsidRPr="00F07282">
          <w:rPr>
            <w:rFonts w:ascii="Times New Roman" w:eastAsia="Times New Roman" w:hAnsi="Times New Roman" w:cs="Times New Roman"/>
            <w:color w:val="000000" w:themeColor="text1"/>
            <w:sz w:val="28"/>
            <w:szCs w:val="28"/>
            <w:lang w:eastAsia="ru-RU"/>
          </w:rPr>
          <w:t>пункту 5 Порядку</w:t>
        </w:r>
      </w:hyperlink>
      <w:r w:rsidRPr="00F07282">
        <w:rPr>
          <w:rFonts w:ascii="Times New Roman" w:eastAsia="Times New Roman" w:hAnsi="Times New Roman" w:cs="Times New Roman"/>
          <w:color w:val="000000" w:themeColor="text1"/>
          <w:sz w:val="28"/>
          <w:szCs w:val="28"/>
          <w:lang w:eastAsia="ru-RU"/>
        </w:rPr>
        <w:t> та </w:t>
      </w:r>
      <w:hyperlink r:id="rId19" w:tgtFrame="_blank" w:history="1">
        <w:r w:rsidRPr="00F07282">
          <w:rPr>
            <w:rFonts w:ascii="Times New Roman" w:eastAsia="Times New Roman" w:hAnsi="Times New Roman" w:cs="Times New Roman"/>
            <w:color w:val="000000" w:themeColor="text1"/>
            <w:sz w:val="28"/>
            <w:szCs w:val="28"/>
            <w:lang w:eastAsia="ru-RU"/>
          </w:rPr>
          <w:t>додатку 1 до Порядку</w:t>
        </w:r>
      </w:hyperlink>
      <w:r w:rsidRPr="00F07282">
        <w:rPr>
          <w:rFonts w:ascii="Times New Roman" w:eastAsia="Times New Roman" w:hAnsi="Times New Roman" w:cs="Times New Roman"/>
          <w:color w:val="000000" w:themeColor="text1"/>
          <w:sz w:val="28"/>
          <w:szCs w:val="28"/>
          <w:lang w:eastAsia="ru-RU"/>
        </w:rPr>
        <w:t>;</w:t>
      </w:r>
    </w:p>
    <w:p w14:paraId="3788672D" w14:textId="77777777" w:rsidR="00F07282" w:rsidRPr="00F07282" w:rsidRDefault="00F07282" w:rsidP="00F07282">
      <w:pPr>
        <w:shd w:val="clear" w:color="auto" w:fill="FFFFFF"/>
        <w:spacing w:line="276" w:lineRule="auto"/>
        <w:ind w:firstLine="567"/>
        <w:jc w:val="both"/>
        <w:rPr>
          <w:rFonts w:ascii="Times New Roman" w:eastAsia="Times New Roman" w:hAnsi="Times New Roman" w:cs="Times New Roman"/>
          <w:color w:val="000000" w:themeColor="text1"/>
          <w:sz w:val="28"/>
          <w:szCs w:val="28"/>
          <w:lang w:eastAsia="ru-RU"/>
        </w:rPr>
      </w:pPr>
      <w:hyperlink r:id="rId20" w:tgtFrame="_blank" w:history="1">
        <w:r w:rsidRPr="00F07282">
          <w:rPr>
            <w:rFonts w:ascii="Times New Roman" w:eastAsia="Times New Roman" w:hAnsi="Times New Roman" w:cs="Times New Roman"/>
            <w:color w:val="000000" w:themeColor="text1"/>
            <w:sz w:val="28"/>
            <w:szCs w:val="28"/>
            <w:lang w:eastAsia="ru-RU"/>
          </w:rPr>
          <w:t>категорія земель - землі сільськогосподарського призначення;</w:t>
        </w:r>
      </w:hyperlink>
    </w:p>
    <w:p w14:paraId="06EAF93A" w14:textId="77777777" w:rsidR="00F07282" w:rsidRPr="00F07282" w:rsidRDefault="00F07282" w:rsidP="00F07282">
      <w:pPr>
        <w:shd w:val="clear" w:color="auto" w:fill="FFFFFF"/>
        <w:spacing w:line="276" w:lineRule="auto"/>
        <w:ind w:firstLine="567"/>
        <w:jc w:val="right"/>
        <w:rPr>
          <w:rFonts w:ascii="Times New Roman" w:eastAsia="Times New Roman" w:hAnsi="Times New Roman" w:cs="Times New Roman"/>
          <w:i/>
          <w:iCs/>
          <w:color w:val="000000" w:themeColor="text1"/>
          <w:sz w:val="28"/>
          <w:szCs w:val="28"/>
          <w:lang w:eastAsia="ru-RU"/>
        </w:rPr>
      </w:pPr>
      <w:hyperlink r:id="rId21" w:tgtFrame="_blank" w:history="1">
        <w:r w:rsidRPr="00F07282">
          <w:rPr>
            <w:rFonts w:ascii="Times New Roman" w:eastAsia="Times New Roman" w:hAnsi="Times New Roman" w:cs="Times New Roman"/>
            <w:i/>
            <w:iCs/>
            <w:color w:val="000000" w:themeColor="text1"/>
            <w:sz w:val="28"/>
            <w:szCs w:val="28"/>
            <w:lang w:eastAsia="ru-RU"/>
          </w:rPr>
          <w:t>(абзац шостий пункту 10 у редакції наказу Міністерства</w:t>
        </w:r>
        <w:r w:rsidRPr="00F07282">
          <w:rPr>
            <w:rFonts w:ascii="Times New Roman" w:eastAsia="Times New Roman" w:hAnsi="Times New Roman" w:cs="Times New Roman"/>
            <w:i/>
            <w:iCs/>
            <w:color w:val="000000" w:themeColor="text1"/>
            <w:sz w:val="28"/>
            <w:szCs w:val="28"/>
            <w:lang w:eastAsia="ru-RU"/>
          </w:rPr>
          <w:br/>
          <w:t> аграрної політики та продовольства України від 25.08.2022 р. N 611,</w:t>
        </w:r>
        <w:r w:rsidRPr="00F07282">
          <w:rPr>
            <w:rFonts w:ascii="Times New Roman" w:eastAsia="Times New Roman" w:hAnsi="Times New Roman" w:cs="Times New Roman"/>
            <w:i/>
            <w:iCs/>
            <w:color w:val="000000" w:themeColor="text1"/>
            <w:sz w:val="28"/>
            <w:szCs w:val="28"/>
            <w:lang w:eastAsia="ru-RU"/>
          </w:rPr>
          <w:br/>
          <w:t>враховуючи зміни, внесені</w:t>
        </w:r>
      </w:hyperlink>
      <w:r w:rsidRPr="00F07282">
        <w:rPr>
          <w:rFonts w:ascii="Times New Roman" w:eastAsia="Times New Roman" w:hAnsi="Times New Roman" w:cs="Times New Roman"/>
          <w:i/>
          <w:iCs/>
          <w:color w:val="000000" w:themeColor="text1"/>
          <w:sz w:val="28"/>
          <w:szCs w:val="28"/>
          <w:lang w:eastAsia="ru-RU"/>
        </w:rPr>
        <w:t> </w:t>
      </w:r>
      <w:hyperlink r:id="rId22" w:tgtFrame="_blank" w:history="1">
        <w:r w:rsidRPr="00F07282">
          <w:rPr>
            <w:rFonts w:ascii="Times New Roman" w:eastAsia="Times New Roman" w:hAnsi="Times New Roman" w:cs="Times New Roman"/>
            <w:i/>
            <w:iCs/>
            <w:color w:val="000000" w:themeColor="text1"/>
            <w:sz w:val="28"/>
            <w:szCs w:val="28"/>
            <w:lang w:eastAsia="ru-RU"/>
          </w:rPr>
          <w:t>наказом Міністерства аграрної</w:t>
        </w:r>
        <w:r w:rsidRPr="00F07282">
          <w:rPr>
            <w:rFonts w:ascii="Times New Roman" w:eastAsia="Times New Roman" w:hAnsi="Times New Roman" w:cs="Times New Roman"/>
            <w:i/>
            <w:iCs/>
            <w:color w:val="000000" w:themeColor="text1"/>
            <w:sz w:val="28"/>
            <w:szCs w:val="28"/>
            <w:lang w:eastAsia="ru-RU"/>
          </w:rPr>
          <w:br/>
          <w:t> політики та продовольства України від 14.09.2022 р. N 685</w:t>
        </w:r>
      </w:hyperlink>
      <w:hyperlink r:id="rId23" w:tgtFrame="_blank" w:history="1">
        <w:r w:rsidRPr="00F07282">
          <w:rPr>
            <w:rFonts w:ascii="Times New Roman" w:eastAsia="Times New Roman" w:hAnsi="Times New Roman" w:cs="Times New Roman"/>
            <w:i/>
            <w:iCs/>
            <w:color w:val="000000" w:themeColor="text1"/>
            <w:sz w:val="28"/>
            <w:szCs w:val="28"/>
            <w:lang w:eastAsia="ru-RU"/>
          </w:rPr>
          <w:t>)</w:t>
        </w:r>
      </w:hyperlink>
    </w:p>
    <w:p w14:paraId="7F67CB4E" w14:textId="77777777" w:rsidR="00F07282" w:rsidRPr="00F07282" w:rsidRDefault="00F07282" w:rsidP="00F07282">
      <w:pPr>
        <w:shd w:val="clear" w:color="auto" w:fill="FFFFFF"/>
        <w:spacing w:line="276" w:lineRule="auto"/>
        <w:ind w:firstLine="567"/>
        <w:jc w:val="both"/>
        <w:rPr>
          <w:rFonts w:ascii="Times New Roman" w:eastAsia="Times New Roman" w:hAnsi="Times New Roman" w:cs="Times New Roman"/>
          <w:color w:val="000000" w:themeColor="text1"/>
          <w:sz w:val="28"/>
          <w:szCs w:val="28"/>
          <w:lang w:eastAsia="ru-RU"/>
        </w:rPr>
      </w:pPr>
      <w:r w:rsidRPr="00F07282">
        <w:rPr>
          <w:rFonts w:ascii="Times New Roman" w:eastAsia="Times New Roman" w:hAnsi="Times New Roman" w:cs="Times New Roman"/>
          <w:color w:val="000000" w:themeColor="text1"/>
          <w:sz w:val="28"/>
          <w:szCs w:val="28"/>
          <w:lang w:eastAsia="ru-RU"/>
        </w:rPr>
        <w:t>наявність обов'язкового зрошення;</w:t>
      </w:r>
    </w:p>
    <w:p w14:paraId="4BEF7A1A" w14:textId="77777777" w:rsidR="00F07282" w:rsidRPr="00F07282" w:rsidRDefault="00F07282" w:rsidP="00F07282">
      <w:pPr>
        <w:shd w:val="clear" w:color="auto" w:fill="FFFFFF"/>
        <w:spacing w:line="276" w:lineRule="auto"/>
        <w:ind w:firstLine="567"/>
        <w:jc w:val="both"/>
        <w:rPr>
          <w:rFonts w:ascii="Times New Roman" w:eastAsia="Times New Roman" w:hAnsi="Times New Roman" w:cs="Times New Roman"/>
          <w:color w:val="000000" w:themeColor="text1"/>
          <w:sz w:val="28"/>
          <w:szCs w:val="28"/>
          <w:lang w:eastAsia="ru-RU"/>
        </w:rPr>
      </w:pPr>
      <w:r w:rsidRPr="00F07282">
        <w:rPr>
          <w:rFonts w:ascii="Times New Roman" w:eastAsia="Times New Roman" w:hAnsi="Times New Roman" w:cs="Times New Roman"/>
          <w:color w:val="000000" w:themeColor="text1"/>
          <w:sz w:val="28"/>
          <w:szCs w:val="28"/>
          <w:lang w:eastAsia="ru-RU"/>
        </w:rPr>
        <w:t>наявність обов'язкового встановлення шпалери;</w:t>
      </w:r>
    </w:p>
    <w:p w14:paraId="3D2C2092" w14:textId="77777777" w:rsidR="00F07282" w:rsidRPr="00F07282" w:rsidRDefault="00F07282" w:rsidP="00F07282">
      <w:pPr>
        <w:shd w:val="clear" w:color="auto" w:fill="FFFFFF"/>
        <w:spacing w:line="276" w:lineRule="auto"/>
        <w:ind w:firstLine="567"/>
        <w:jc w:val="both"/>
        <w:rPr>
          <w:rFonts w:ascii="Times New Roman" w:eastAsia="Times New Roman" w:hAnsi="Times New Roman" w:cs="Times New Roman"/>
          <w:color w:val="000000" w:themeColor="text1"/>
          <w:sz w:val="28"/>
          <w:szCs w:val="28"/>
          <w:lang w:eastAsia="ru-RU"/>
        </w:rPr>
      </w:pPr>
      <w:r w:rsidRPr="00F07282">
        <w:rPr>
          <w:rFonts w:ascii="Times New Roman" w:eastAsia="Times New Roman" w:hAnsi="Times New Roman" w:cs="Times New Roman"/>
          <w:color w:val="000000" w:themeColor="text1"/>
          <w:sz w:val="28"/>
          <w:szCs w:val="28"/>
          <w:lang w:eastAsia="ru-RU"/>
        </w:rPr>
        <w:t>кількість садивного матеріалу (саджанців) на гектар;</w:t>
      </w:r>
    </w:p>
    <w:p w14:paraId="60EA54CF" w14:textId="77777777" w:rsidR="00F07282" w:rsidRPr="00F07282" w:rsidRDefault="00F07282" w:rsidP="00F07282">
      <w:pPr>
        <w:shd w:val="clear" w:color="auto" w:fill="FFFFFF"/>
        <w:spacing w:line="276" w:lineRule="auto"/>
        <w:ind w:firstLine="567"/>
        <w:jc w:val="both"/>
        <w:rPr>
          <w:rFonts w:ascii="Times New Roman" w:eastAsia="Times New Roman" w:hAnsi="Times New Roman" w:cs="Times New Roman"/>
          <w:color w:val="000000" w:themeColor="text1"/>
          <w:sz w:val="28"/>
          <w:szCs w:val="28"/>
          <w:lang w:eastAsia="ru-RU"/>
        </w:rPr>
      </w:pPr>
      <w:r w:rsidRPr="00F07282">
        <w:rPr>
          <w:rFonts w:ascii="Times New Roman" w:eastAsia="Times New Roman" w:hAnsi="Times New Roman" w:cs="Times New Roman"/>
          <w:color w:val="000000" w:themeColor="text1"/>
          <w:sz w:val="28"/>
          <w:szCs w:val="28"/>
          <w:lang w:eastAsia="ru-RU"/>
        </w:rPr>
        <w:t>наявність водозабору.</w:t>
      </w:r>
    </w:p>
    <w:p w14:paraId="18C465E3" w14:textId="77777777" w:rsidR="00F07282" w:rsidRPr="00F07282" w:rsidRDefault="00F07282" w:rsidP="00F07282">
      <w:pPr>
        <w:shd w:val="clear" w:color="auto" w:fill="FFFFFF"/>
        <w:spacing w:line="276" w:lineRule="auto"/>
        <w:ind w:firstLine="567"/>
        <w:jc w:val="both"/>
        <w:rPr>
          <w:rFonts w:ascii="Times New Roman" w:eastAsia="Times New Roman" w:hAnsi="Times New Roman" w:cs="Times New Roman"/>
          <w:color w:val="000000" w:themeColor="text1"/>
          <w:sz w:val="28"/>
          <w:szCs w:val="28"/>
          <w:lang w:eastAsia="ru-RU"/>
        </w:rPr>
      </w:pPr>
      <w:r w:rsidRPr="00F07282">
        <w:rPr>
          <w:rFonts w:ascii="Times New Roman" w:eastAsia="Times New Roman" w:hAnsi="Times New Roman" w:cs="Times New Roman"/>
          <w:color w:val="000000" w:themeColor="text1"/>
          <w:sz w:val="28"/>
          <w:szCs w:val="28"/>
          <w:lang w:eastAsia="ru-RU"/>
        </w:rPr>
        <w:t>Перевірка критеріїв відображається у формі, відповідності критеріїв для створення або розвитку садівництва, ягідництва та виноградарства, відповідно до додатку 1 до цього Порядку (далі - Форма). Вимоги до критеріїв для створення або розвитку садівництва, ягідництва та виноградарства наведено у додатку 2 до цього Порядку.</w:t>
      </w:r>
    </w:p>
    <w:p w14:paraId="41858364" w14:textId="77777777" w:rsidR="00F07282" w:rsidRPr="00F07282" w:rsidRDefault="00F07282" w:rsidP="00F07282">
      <w:pPr>
        <w:shd w:val="clear" w:color="auto" w:fill="FFFFFF"/>
        <w:spacing w:line="276" w:lineRule="auto"/>
        <w:ind w:firstLine="567"/>
        <w:jc w:val="both"/>
        <w:rPr>
          <w:rFonts w:ascii="Times New Roman" w:eastAsia="Times New Roman" w:hAnsi="Times New Roman" w:cs="Times New Roman"/>
          <w:color w:val="000000" w:themeColor="text1"/>
          <w:sz w:val="28"/>
          <w:szCs w:val="28"/>
          <w:lang w:eastAsia="ru-RU"/>
        </w:rPr>
      </w:pPr>
      <w:r w:rsidRPr="00F07282">
        <w:rPr>
          <w:rFonts w:ascii="Times New Roman" w:eastAsia="Times New Roman" w:hAnsi="Times New Roman" w:cs="Times New Roman"/>
          <w:color w:val="000000" w:themeColor="text1"/>
          <w:sz w:val="28"/>
          <w:szCs w:val="28"/>
          <w:lang w:eastAsia="ru-RU"/>
        </w:rPr>
        <w:lastRenderedPageBreak/>
        <w:t>Перевірку мають провести мінімум три члени Робочої групи. Заповнені та підписані Форми члени Робочої групи направляють секретарю Робочої групи.</w:t>
      </w:r>
    </w:p>
    <w:p w14:paraId="3A0E6992" w14:textId="77777777" w:rsidR="00F07282" w:rsidRPr="00F07282" w:rsidRDefault="00F07282" w:rsidP="00F07282">
      <w:pPr>
        <w:shd w:val="clear" w:color="auto" w:fill="FFFFFF"/>
        <w:spacing w:line="276" w:lineRule="auto"/>
        <w:ind w:firstLine="567"/>
        <w:jc w:val="both"/>
        <w:rPr>
          <w:rFonts w:ascii="Times New Roman" w:eastAsia="Times New Roman" w:hAnsi="Times New Roman" w:cs="Times New Roman"/>
          <w:color w:val="000000" w:themeColor="text1"/>
          <w:sz w:val="28"/>
          <w:szCs w:val="28"/>
          <w:lang w:eastAsia="ru-RU"/>
        </w:rPr>
      </w:pPr>
      <w:r w:rsidRPr="00F07282">
        <w:rPr>
          <w:rFonts w:ascii="Times New Roman" w:eastAsia="Times New Roman" w:hAnsi="Times New Roman" w:cs="Times New Roman"/>
          <w:color w:val="000000" w:themeColor="text1"/>
          <w:sz w:val="28"/>
          <w:szCs w:val="28"/>
          <w:lang w:eastAsia="ru-RU"/>
        </w:rPr>
        <w:t>11. За результатами заповнених членами Робочої групи Форм, відповідний структурний підрозділ Мінагрополітики готує наказ Мінагрополітики про надання, або відмову у наданні гранту відповідно до пункту 10 цього Порядку, а також повідомляє Мінекономіки, уповноважений банк та отримувача про прийняте рішення шляхом надсилання листа.</w:t>
      </w:r>
    </w:p>
    <w:p w14:paraId="55F4E280" w14:textId="77777777" w:rsidR="00F07282" w:rsidRPr="00F07282" w:rsidRDefault="00F07282" w:rsidP="00F07282">
      <w:pPr>
        <w:shd w:val="clear" w:color="auto" w:fill="FFFFFF"/>
        <w:spacing w:line="276" w:lineRule="auto"/>
        <w:ind w:firstLine="567"/>
        <w:jc w:val="both"/>
        <w:rPr>
          <w:rFonts w:ascii="Times New Roman" w:eastAsia="Times New Roman" w:hAnsi="Times New Roman" w:cs="Times New Roman"/>
          <w:color w:val="000000" w:themeColor="text1"/>
          <w:sz w:val="28"/>
          <w:szCs w:val="28"/>
          <w:lang w:eastAsia="ru-RU"/>
        </w:rPr>
      </w:pPr>
      <w:r w:rsidRPr="00F07282">
        <w:rPr>
          <w:rFonts w:ascii="Times New Roman" w:eastAsia="Times New Roman" w:hAnsi="Times New Roman" w:cs="Times New Roman"/>
          <w:color w:val="000000" w:themeColor="text1"/>
          <w:sz w:val="28"/>
          <w:szCs w:val="28"/>
          <w:lang w:eastAsia="ru-RU"/>
        </w:rPr>
        <w:t>12. Проекти висадки насаджень, що відповідають усім критеріям визначеним пунктом 10 цього Порядку, включають до наказу Мінагрополітики про надання гранту.</w:t>
      </w:r>
    </w:p>
    <w:p w14:paraId="2EA227E3" w14:textId="77777777" w:rsidR="00F07282" w:rsidRPr="00F07282" w:rsidRDefault="00F07282" w:rsidP="00F07282">
      <w:pPr>
        <w:shd w:val="clear" w:color="auto" w:fill="FFFFFF"/>
        <w:spacing w:line="276" w:lineRule="auto"/>
        <w:ind w:firstLine="567"/>
        <w:jc w:val="both"/>
        <w:rPr>
          <w:rFonts w:ascii="Times New Roman" w:eastAsia="Times New Roman" w:hAnsi="Times New Roman" w:cs="Times New Roman"/>
          <w:color w:val="000000" w:themeColor="text1"/>
          <w:sz w:val="28"/>
          <w:szCs w:val="28"/>
          <w:lang w:eastAsia="ru-RU"/>
        </w:rPr>
      </w:pPr>
      <w:r w:rsidRPr="00F07282">
        <w:rPr>
          <w:rFonts w:ascii="Times New Roman" w:eastAsia="Times New Roman" w:hAnsi="Times New Roman" w:cs="Times New Roman"/>
          <w:color w:val="000000" w:themeColor="text1"/>
          <w:sz w:val="28"/>
          <w:szCs w:val="28"/>
          <w:lang w:eastAsia="ru-RU"/>
        </w:rPr>
        <w:t>Проекти висадки насаджень, що не відповідають хоча б одному критерію визначеному пунктом 10 цього Порядку, включають до наказу Мінагрополітики про відмову у наданні гранту.</w:t>
      </w:r>
    </w:p>
    <w:p w14:paraId="1DE0EBB6" w14:textId="77777777" w:rsidR="00F07282" w:rsidRPr="00F07282" w:rsidRDefault="00F07282" w:rsidP="00F07282">
      <w:pPr>
        <w:shd w:val="clear" w:color="auto" w:fill="FFFFFF"/>
        <w:spacing w:line="276" w:lineRule="auto"/>
        <w:ind w:firstLine="567"/>
        <w:jc w:val="both"/>
        <w:rPr>
          <w:rFonts w:ascii="Times New Roman" w:eastAsia="Times New Roman" w:hAnsi="Times New Roman" w:cs="Times New Roman"/>
          <w:color w:val="000000" w:themeColor="text1"/>
          <w:sz w:val="28"/>
          <w:szCs w:val="28"/>
          <w:lang w:eastAsia="ru-RU"/>
        </w:rPr>
      </w:pPr>
      <w:r w:rsidRPr="00F07282">
        <w:rPr>
          <w:rFonts w:ascii="Times New Roman" w:eastAsia="Times New Roman" w:hAnsi="Times New Roman" w:cs="Times New Roman"/>
          <w:color w:val="000000" w:themeColor="text1"/>
          <w:sz w:val="28"/>
          <w:szCs w:val="28"/>
          <w:lang w:eastAsia="ru-RU"/>
        </w:rPr>
        <w:t>13. Заяви, проекти висадки насаджень та Форми зберігаються у відповідному структурному підрозділі Мінагрополітики.</w:t>
      </w:r>
    </w:p>
    <w:p w14:paraId="58BF5A17" w14:textId="77777777" w:rsidR="00F07282" w:rsidRPr="00F07282" w:rsidRDefault="00F07282" w:rsidP="00F07282">
      <w:pPr>
        <w:shd w:val="clear" w:color="auto" w:fill="FFFFFF"/>
        <w:spacing w:line="276" w:lineRule="auto"/>
        <w:ind w:firstLine="567"/>
        <w:jc w:val="both"/>
        <w:rPr>
          <w:rFonts w:ascii="Times New Roman" w:eastAsia="Times New Roman" w:hAnsi="Times New Roman" w:cs="Times New Roman"/>
          <w:color w:val="000000" w:themeColor="text1"/>
          <w:sz w:val="28"/>
          <w:szCs w:val="28"/>
          <w:lang w:eastAsia="ru-RU"/>
        </w:rPr>
      </w:pPr>
      <w:r w:rsidRPr="00F07282">
        <w:rPr>
          <w:rFonts w:ascii="Times New Roman" w:eastAsia="Times New Roman" w:hAnsi="Times New Roman" w:cs="Times New Roman"/>
          <w:color w:val="000000" w:themeColor="text1"/>
          <w:sz w:val="28"/>
          <w:szCs w:val="28"/>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4513"/>
        <w:gridCol w:w="4513"/>
      </w:tblGrid>
      <w:tr w:rsidR="00F07282" w:rsidRPr="00F07282" w14:paraId="765EFA9F" w14:textId="77777777" w:rsidTr="00F07282">
        <w:tc>
          <w:tcPr>
            <w:tcW w:w="2500" w:type="pct"/>
            <w:shd w:val="clear" w:color="auto" w:fill="auto"/>
            <w:tcMar>
              <w:top w:w="0" w:type="dxa"/>
              <w:left w:w="0" w:type="dxa"/>
              <w:bottom w:w="0" w:type="dxa"/>
              <w:right w:w="0" w:type="dxa"/>
            </w:tcMar>
            <w:vAlign w:val="center"/>
            <w:hideMark/>
          </w:tcPr>
          <w:p w14:paraId="3FF00E4E" w14:textId="77777777" w:rsidR="00F07282" w:rsidRPr="00F07282" w:rsidRDefault="00F07282" w:rsidP="00F07282">
            <w:pPr>
              <w:spacing w:line="276" w:lineRule="auto"/>
              <w:ind w:firstLine="567"/>
              <w:jc w:val="center"/>
              <w:rPr>
                <w:rFonts w:ascii="Times New Roman" w:eastAsia="Times New Roman" w:hAnsi="Times New Roman" w:cs="Times New Roman"/>
                <w:color w:val="000000" w:themeColor="text1"/>
                <w:sz w:val="28"/>
                <w:szCs w:val="28"/>
                <w:lang w:eastAsia="ru-RU"/>
              </w:rPr>
            </w:pPr>
            <w:r w:rsidRPr="00F07282">
              <w:rPr>
                <w:rFonts w:ascii="Times New Roman" w:eastAsia="Times New Roman" w:hAnsi="Times New Roman" w:cs="Times New Roman"/>
                <w:b/>
                <w:bCs/>
                <w:color w:val="000000" w:themeColor="text1"/>
                <w:sz w:val="28"/>
                <w:szCs w:val="28"/>
                <w:lang w:eastAsia="ru-RU"/>
              </w:rPr>
              <w:t>Директор Департаменту</w:t>
            </w:r>
            <w:r w:rsidRPr="00F07282">
              <w:rPr>
                <w:rFonts w:ascii="Times New Roman" w:eastAsia="Times New Roman" w:hAnsi="Times New Roman" w:cs="Times New Roman"/>
                <w:b/>
                <w:bCs/>
                <w:color w:val="000000" w:themeColor="text1"/>
                <w:sz w:val="28"/>
                <w:szCs w:val="28"/>
                <w:lang w:eastAsia="ru-RU"/>
              </w:rPr>
              <w:br/>
              <w:t>аграрного розвитку</w:t>
            </w:r>
          </w:p>
        </w:tc>
        <w:tc>
          <w:tcPr>
            <w:tcW w:w="2500" w:type="pct"/>
            <w:shd w:val="clear" w:color="auto" w:fill="auto"/>
            <w:tcMar>
              <w:top w:w="0" w:type="dxa"/>
              <w:left w:w="0" w:type="dxa"/>
              <w:bottom w:w="0" w:type="dxa"/>
              <w:right w:w="0" w:type="dxa"/>
            </w:tcMar>
            <w:vAlign w:val="center"/>
            <w:hideMark/>
          </w:tcPr>
          <w:p w14:paraId="77619A07" w14:textId="77777777" w:rsidR="00F07282" w:rsidRPr="00F07282" w:rsidRDefault="00F07282" w:rsidP="00F07282">
            <w:pPr>
              <w:spacing w:line="276" w:lineRule="auto"/>
              <w:ind w:firstLine="567"/>
              <w:jc w:val="center"/>
              <w:rPr>
                <w:rFonts w:ascii="Times New Roman" w:eastAsia="Times New Roman" w:hAnsi="Times New Roman" w:cs="Times New Roman"/>
                <w:color w:val="000000" w:themeColor="text1"/>
                <w:sz w:val="28"/>
                <w:szCs w:val="28"/>
                <w:lang w:eastAsia="ru-RU"/>
              </w:rPr>
            </w:pPr>
            <w:r w:rsidRPr="00F07282">
              <w:rPr>
                <w:rFonts w:ascii="Times New Roman" w:eastAsia="Times New Roman" w:hAnsi="Times New Roman" w:cs="Times New Roman"/>
                <w:b/>
                <w:bCs/>
                <w:color w:val="000000" w:themeColor="text1"/>
                <w:sz w:val="28"/>
                <w:szCs w:val="28"/>
                <w:lang w:eastAsia="ru-RU"/>
              </w:rPr>
              <w:t>Ігор ВІШТАК</w:t>
            </w:r>
          </w:p>
        </w:tc>
      </w:tr>
    </w:tbl>
    <w:p w14:paraId="23E6BC7E" w14:textId="77777777" w:rsidR="000949B2" w:rsidRPr="00F07282" w:rsidRDefault="000949B2" w:rsidP="00F07282">
      <w:pPr>
        <w:spacing w:line="276" w:lineRule="auto"/>
        <w:ind w:firstLine="567"/>
        <w:rPr>
          <w:rFonts w:ascii="Times New Roman" w:hAnsi="Times New Roman" w:cs="Times New Roman"/>
          <w:color w:val="000000" w:themeColor="text1"/>
          <w:sz w:val="28"/>
          <w:szCs w:val="28"/>
        </w:rPr>
      </w:pPr>
    </w:p>
    <w:sectPr w:rsidR="000949B2" w:rsidRPr="00F072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282"/>
    <w:rsid w:val="000949B2"/>
    <w:rsid w:val="00F0728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76381CAA"/>
  <w15:chartTrackingRefBased/>
  <w15:docId w15:val="{C4CDAF4D-96F5-C746-B5C3-4E38C20F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F07282"/>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07282"/>
    <w:rPr>
      <w:rFonts w:ascii="Times New Roman" w:eastAsia="Times New Roman" w:hAnsi="Times New Roman" w:cs="Times New Roman"/>
      <w:b/>
      <w:bCs/>
      <w:sz w:val="27"/>
      <w:szCs w:val="27"/>
      <w:lang w:eastAsia="ru-RU"/>
    </w:rPr>
  </w:style>
  <w:style w:type="paragraph" w:customStyle="1" w:styleId="tl">
    <w:name w:val="tl"/>
    <w:basedOn w:val="a"/>
    <w:rsid w:val="00F07282"/>
    <w:pPr>
      <w:spacing w:before="100" w:beforeAutospacing="1" w:after="100" w:afterAutospacing="1"/>
    </w:pPr>
    <w:rPr>
      <w:rFonts w:ascii="Times New Roman" w:eastAsia="Times New Roman" w:hAnsi="Times New Roman" w:cs="Times New Roman"/>
      <w:lang w:eastAsia="ru-RU"/>
    </w:rPr>
  </w:style>
  <w:style w:type="paragraph" w:customStyle="1" w:styleId="tj">
    <w:name w:val="tj"/>
    <w:basedOn w:val="a"/>
    <w:rsid w:val="00F07282"/>
    <w:pPr>
      <w:spacing w:before="100" w:beforeAutospacing="1" w:after="100" w:afterAutospacing="1"/>
    </w:pPr>
    <w:rPr>
      <w:rFonts w:ascii="Times New Roman" w:eastAsia="Times New Roman" w:hAnsi="Times New Roman" w:cs="Times New Roman"/>
      <w:lang w:eastAsia="ru-RU"/>
    </w:rPr>
  </w:style>
  <w:style w:type="character" w:styleId="a3">
    <w:name w:val="Hyperlink"/>
    <w:basedOn w:val="a0"/>
    <w:uiPriority w:val="99"/>
    <w:semiHidden/>
    <w:unhideWhenUsed/>
    <w:rsid w:val="00F07282"/>
    <w:rPr>
      <w:color w:val="0000FF"/>
      <w:u w:val="single"/>
    </w:rPr>
  </w:style>
  <w:style w:type="character" w:customStyle="1" w:styleId="hard-blue-color">
    <w:name w:val="hard-blue-color"/>
    <w:basedOn w:val="a0"/>
    <w:rsid w:val="00F07282"/>
  </w:style>
  <w:style w:type="paragraph" w:customStyle="1" w:styleId="tr">
    <w:name w:val="tr"/>
    <w:basedOn w:val="a"/>
    <w:rsid w:val="00F07282"/>
    <w:pPr>
      <w:spacing w:before="100" w:beforeAutospacing="1" w:after="100" w:afterAutospacing="1"/>
    </w:pPr>
    <w:rPr>
      <w:rFonts w:ascii="Times New Roman" w:eastAsia="Times New Roman" w:hAnsi="Times New Roman" w:cs="Times New Roman"/>
      <w:lang w:eastAsia="ru-RU"/>
    </w:rPr>
  </w:style>
  <w:style w:type="paragraph" w:customStyle="1" w:styleId="tc">
    <w:name w:val="tc"/>
    <w:basedOn w:val="a"/>
    <w:rsid w:val="00F07282"/>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29996">
      <w:bodyDiv w:val="1"/>
      <w:marLeft w:val="0"/>
      <w:marRight w:val="0"/>
      <w:marTop w:val="0"/>
      <w:marBottom w:val="0"/>
      <w:divBdr>
        <w:top w:val="none" w:sz="0" w:space="0" w:color="auto"/>
        <w:left w:val="none" w:sz="0" w:space="0" w:color="auto"/>
        <w:bottom w:val="none" w:sz="0" w:space="0" w:color="auto"/>
        <w:right w:val="none" w:sz="0" w:space="0" w:color="auto"/>
      </w:divBdr>
      <w:divsChild>
        <w:div w:id="171530718">
          <w:marLeft w:val="0"/>
          <w:marRight w:val="0"/>
          <w:marTop w:val="0"/>
          <w:marBottom w:val="0"/>
          <w:divBdr>
            <w:top w:val="none" w:sz="0" w:space="0" w:color="auto"/>
            <w:left w:val="none" w:sz="0" w:space="0" w:color="auto"/>
            <w:bottom w:val="none" w:sz="0" w:space="0" w:color="auto"/>
            <w:right w:val="none" w:sz="0" w:space="0" w:color="auto"/>
          </w:divBdr>
        </w:div>
        <w:div w:id="728192815">
          <w:marLeft w:val="0"/>
          <w:marRight w:val="0"/>
          <w:marTop w:val="0"/>
          <w:marBottom w:val="0"/>
          <w:divBdr>
            <w:top w:val="none" w:sz="0" w:space="0" w:color="auto"/>
            <w:left w:val="none" w:sz="0" w:space="0" w:color="auto"/>
            <w:bottom w:val="none" w:sz="0" w:space="0" w:color="auto"/>
            <w:right w:val="none" w:sz="0" w:space="0" w:color="auto"/>
          </w:divBdr>
        </w:div>
        <w:div w:id="1366058138">
          <w:marLeft w:val="0"/>
          <w:marRight w:val="0"/>
          <w:marTop w:val="0"/>
          <w:marBottom w:val="0"/>
          <w:divBdr>
            <w:top w:val="none" w:sz="0" w:space="0" w:color="auto"/>
            <w:left w:val="none" w:sz="0" w:space="0" w:color="auto"/>
            <w:bottom w:val="none" w:sz="0" w:space="0" w:color="auto"/>
            <w:right w:val="none" w:sz="0" w:space="0" w:color="auto"/>
          </w:divBdr>
        </w:div>
        <w:div w:id="353698893">
          <w:marLeft w:val="0"/>
          <w:marRight w:val="0"/>
          <w:marTop w:val="0"/>
          <w:marBottom w:val="0"/>
          <w:divBdr>
            <w:top w:val="none" w:sz="0" w:space="0" w:color="auto"/>
            <w:left w:val="none" w:sz="0" w:space="0" w:color="auto"/>
            <w:bottom w:val="none" w:sz="0" w:space="0" w:color="auto"/>
            <w:right w:val="none" w:sz="0" w:space="0" w:color="auto"/>
          </w:divBdr>
        </w:div>
        <w:div w:id="2050451829">
          <w:marLeft w:val="0"/>
          <w:marRight w:val="0"/>
          <w:marTop w:val="0"/>
          <w:marBottom w:val="0"/>
          <w:divBdr>
            <w:top w:val="none" w:sz="0" w:space="0" w:color="auto"/>
            <w:left w:val="none" w:sz="0" w:space="0" w:color="auto"/>
            <w:bottom w:val="none" w:sz="0" w:space="0" w:color="auto"/>
            <w:right w:val="none" w:sz="0" w:space="0" w:color="auto"/>
          </w:divBdr>
        </w:div>
        <w:div w:id="1203908081">
          <w:marLeft w:val="0"/>
          <w:marRight w:val="0"/>
          <w:marTop w:val="0"/>
          <w:marBottom w:val="0"/>
          <w:divBdr>
            <w:top w:val="none" w:sz="0" w:space="0" w:color="auto"/>
            <w:left w:val="none" w:sz="0" w:space="0" w:color="auto"/>
            <w:bottom w:val="none" w:sz="0" w:space="0" w:color="auto"/>
            <w:right w:val="none" w:sz="0" w:space="0" w:color="auto"/>
          </w:divBdr>
        </w:div>
        <w:div w:id="496575089">
          <w:marLeft w:val="0"/>
          <w:marRight w:val="0"/>
          <w:marTop w:val="0"/>
          <w:marBottom w:val="0"/>
          <w:divBdr>
            <w:top w:val="none" w:sz="0" w:space="0" w:color="auto"/>
            <w:left w:val="none" w:sz="0" w:space="0" w:color="auto"/>
            <w:bottom w:val="none" w:sz="0" w:space="0" w:color="auto"/>
            <w:right w:val="none" w:sz="0" w:space="0" w:color="auto"/>
          </w:divBdr>
        </w:div>
        <w:div w:id="1727677035">
          <w:marLeft w:val="0"/>
          <w:marRight w:val="0"/>
          <w:marTop w:val="0"/>
          <w:marBottom w:val="0"/>
          <w:divBdr>
            <w:top w:val="none" w:sz="0" w:space="0" w:color="auto"/>
            <w:left w:val="none" w:sz="0" w:space="0" w:color="auto"/>
            <w:bottom w:val="none" w:sz="0" w:space="0" w:color="auto"/>
            <w:right w:val="none" w:sz="0" w:space="0" w:color="auto"/>
          </w:divBdr>
        </w:div>
        <w:div w:id="647439017">
          <w:marLeft w:val="0"/>
          <w:marRight w:val="0"/>
          <w:marTop w:val="0"/>
          <w:marBottom w:val="0"/>
          <w:divBdr>
            <w:top w:val="none" w:sz="0" w:space="0" w:color="auto"/>
            <w:left w:val="none" w:sz="0" w:space="0" w:color="auto"/>
            <w:bottom w:val="none" w:sz="0" w:space="0" w:color="auto"/>
            <w:right w:val="none" w:sz="0" w:space="0" w:color="auto"/>
          </w:divBdr>
        </w:div>
        <w:div w:id="1064528427">
          <w:marLeft w:val="0"/>
          <w:marRight w:val="0"/>
          <w:marTop w:val="0"/>
          <w:marBottom w:val="0"/>
          <w:divBdr>
            <w:top w:val="none" w:sz="0" w:space="0" w:color="auto"/>
            <w:left w:val="none" w:sz="0" w:space="0" w:color="auto"/>
            <w:bottom w:val="none" w:sz="0" w:space="0" w:color="auto"/>
            <w:right w:val="none" w:sz="0" w:space="0" w:color="auto"/>
          </w:divBdr>
        </w:div>
        <w:div w:id="506940499">
          <w:marLeft w:val="0"/>
          <w:marRight w:val="0"/>
          <w:marTop w:val="0"/>
          <w:marBottom w:val="0"/>
          <w:divBdr>
            <w:top w:val="none" w:sz="0" w:space="0" w:color="auto"/>
            <w:left w:val="none" w:sz="0" w:space="0" w:color="auto"/>
            <w:bottom w:val="none" w:sz="0" w:space="0" w:color="auto"/>
            <w:right w:val="none" w:sz="0" w:space="0" w:color="auto"/>
          </w:divBdr>
        </w:div>
        <w:div w:id="676687440">
          <w:marLeft w:val="0"/>
          <w:marRight w:val="0"/>
          <w:marTop w:val="0"/>
          <w:marBottom w:val="0"/>
          <w:divBdr>
            <w:top w:val="none" w:sz="0" w:space="0" w:color="auto"/>
            <w:left w:val="none" w:sz="0" w:space="0" w:color="auto"/>
            <w:bottom w:val="none" w:sz="0" w:space="0" w:color="auto"/>
            <w:right w:val="none" w:sz="0" w:space="0" w:color="auto"/>
          </w:divBdr>
        </w:div>
        <w:div w:id="657073238">
          <w:marLeft w:val="0"/>
          <w:marRight w:val="0"/>
          <w:marTop w:val="0"/>
          <w:marBottom w:val="0"/>
          <w:divBdr>
            <w:top w:val="none" w:sz="0" w:space="0" w:color="auto"/>
            <w:left w:val="none" w:sz="0" w:space="0" w:color="auto"/>
            <w:bottom w:val="none" w:sz="0" w:space="0" w:color="auto"/>
            <w:right w:val="none" w:sz="0" w:space="0" w:color="auto"/>
          </w:divBdr>
        </w:div>
        <w:div w:id="435057974">
          <w:marLeft w:val="0"/>
          <w:marRight w:val="0"/>
          <w:marTop w:val="0"/>
          <w:marBottom w:val="0"/>
          <w:divBdr>
            <w:top w:val="none" w:sz="0" w:space="0" w:color="auto"/>
            <w:left w:val="none" w:sz="0" w:space="0" w:color="auto"/>
            <w:bottom w:val="none" w:sz="0" w:space="0" w:color="auto"/>
            <w:right w:val="none" w:sz="0" w:space="0" w:color="auto"/>
          </w:divBdr>
        </w:div>
        <w:div w:id="1166555353">
          <w:marLeft w:val="0"/>
          <w:marRight w:val="0"/>
          <w:marTop w:val="0"/>
          <w:marBottom w:val="0"/>
          <w:divBdr>
            <w:top w:val="none" w:sz="0" w:space="0" w:color="auto"/>
            <w:left w:val="none" w:sz="0" w:space="0" w:color="auto"/>
            <w:bottom w:val="none" w:sz="0" w:space="0" w:color="auto"/>
            <w:right w:val="none" w:sz="0" w:space="0" w:color="auto"/>
          </w:divBdr>
        </w:div>
        <w:div w:id="1888761250">
          <w:marLeft w:val="0"/>
          <w:marRight w:val="0"/>
          <w:marTop w:val="0"/>
          <w:marBottom w:val="0"/>
          <w:divBdr>
            <w:top w:val="none" w:sz="0" w:space="0" w:color="auto"/>
            <w:left w:val="none" w:sz="0" w:space="0" w:color="auto"/>
            <w:bottom w:val="none" w:sz="0" w:space="0" w:color="auto"/>
            <w:right w:val="none" w:sz="0" w:space="0" w:color="auto"/>
          </w:divBdr>
        </w:div>
        <w:div w:id="658196862">
          <w:marLeft w:val="0"/>
          <w:marRight w:val="0"/>
          <w:marTop w:val="0"/>
          <w:marBottom w:val="0"/>
          <w:divBdr>
            <w:top w:val="none" w:sz="0" w:space="0" w:color="auto"/>
            <w:left w:val="none" w:sz="0" w:space="0" w:color="auto"/>
            <w:bottom w:val="none" w:sz="0" w:space="0" w:color="auto"/>
            <w:right w:val="none" w:sz="0" w:space="0" w:color="auto"/>
          </w:divBdr>
        </w:div>
        <w:div w:id="339548693">
          <w:marLeft w:val="0"/>
          <w:marRight w:val="0"/>
          <w:marTop w:val="0"/>
          <w:marBottom w:val="0"/>
          <w:divBdr>
            <w:top w:val="none" w:sz="0" w:space="0" w:color="auto"/>
            <w:left w:val="none" w:sz="0" w:space="0" w:color="auto"/>
            <w:bottom w:val="none" w:sz="0" w:space="0" w:color="auto"/>
            <w:right w:val="none" w:sz="0" w:space="0" w:color="auto"/>
          </w:divBdr>
        </w:div>
        <w:div w:id="362442842">
          <w:marLeft w:val="0"/>
          <w:marRight w:val="0"/>
          <w:marTop w:val="0"/>
          <w:marBottom w:val="0"/>
          <w:divBdr>
            <w:top w:val="none" w:sz="0" w:space="0" w:color="auto"/>
            <w:left w:val="none" w:sz="0" w:space="0" w:color="auto"/>
            <w:bottom w:val="none" w:sz="0" w:space="0" w:color="auto"/>
            <w:right w:val="none" w:sz="0" w:space="0" w:color="auto"/>
          </w:divBdr>
        </w:div>
        <w:div w:id="1342855307">
          <w:marLeft w:val="0"/>
          <w:marRight w:val="0"/>
          <w:marTop w:val="0"/>
          <w:marBottom w:val="0"/>
          <w:divBdr>
            <w:top w:val="none" w:sz="0" w:space="0" w:color="auto"/>
            <w:left w:val="none" w:sz="0" w:space="0" w:color="auto"/>
            <w:bottom w:val="none" w:sz="0" w:space="0" w:color="auto"/>
            <w:right w:val="none" w:sz="0" w:space="0" w:color="auto"/>
          </w:divBdr>
        </w:div>
        <w:div w:id="1583947104">
          <w:marLeft w:val="0"/>
          <w:marRight w:val="0"/>
          <w:marTop w:val="0"/>
          <w:marBottom w:val="0"/>
          <w:divBdr>
            <w:top w:val="none" w:sz="0" w:space="0" w:color="auto"/>
            <w:left w:val="none" w:sz="0" w:space="0" w:color="auto"/>
            <w:bottom w:val="none" w:sz="0" w:space="0" w:color="auto"/>
            <w:right w:val="none" w:sz="0" w:space="0" w:color="auto"/>
          </w:divBdr>
        </w:div>
        <w:div w:id="47387216">
          <w:marLeft w:val="0"/>
          <w:marRight w:val="0"/>
          <w:marTop w:val="0"/>
          <w:marBottom w:val="0"/>
          <w:divBdr>
            <w:top w:val="none" w:sz="0" w:space="0" w:color="auto"/>
            <w:left w:val="none" w:sz="0" w:space="0" w:color="auto"/>
            <w:bottom w:val="none" w:sz="0" w:space="0" w:color="auto"/>
            <w:right w:val="none" w:sz="0" w:space="0" w:color="auto"/>
          </w:divBdr>
        </w:div>
        <w:div w:id="511720955">
          <w:marLeft w:val="0"/>
          <w:marRight w:val="0"/>
          <w:marTop w:val="0"/>
          <w:marBottom w:val="0"/>
          <w:divBdr>
            <w:top w:val="none" w:sz="0" w:space="0" w:color="auto"/>
            <w:left w:val="none" w:sz="0" w:space="0" w:color="auto"/>
            <w:bottom w:val="none" w:sz="0" w:space="0" w:color="auto"/>
            <w:right w:val="none" w:sz="0" w:space="0" w:color="auto"/>
          </w:divBdr>
        </w:div>
        <w:div w:id="1453787992">
          <w:marLeft w:val="0"/>
          <w:marRight w:val="0"/>
          <w:marTop w:val="0"/>
          <w:marBottom w:val="0"/>
          <w:divBdr>
            <w:top w:val="none" w:sz="0" w:space="0" w:color="auto"/>
            <w:left w:val="none" w:sz="0" w:space="0" w:color="auto"/>
            <w:bottom w:val="none" w:sz="0" w:space="0" w:color="auto"/>
            <w:right w:val="none" w:sz="0" w:space="0" w:color="auto"/>
          </w:divBdr>
        </w:div>
        <w:div w:id="837378637">
          <w:marLeft w:val="0"/>
          <w:marRight w:val="0"/>
          <w:marTop w:val="0"/>
          <w:marBottom w:val="0"/>
          <w:divBdr>
            <w:top w:val="none" w:sz="0" w:space="0" w:color="auto"/>
            <w:left w:val="none" w:sz="0" w:space="0" w:color="auto"/>
            <w:bottom w:val="none" w:sz="0" w:space="0" w:color="auto"/>
            <w:right w:val="none" w:sz="0" w:space="0" w:color="auto"/>
          </w:divBdr>
        </w:div>
        <w:div w:id="1381587151">
          <w:marLeft w:val="0"/>
          <w:marRight w:val="0"/>
          <w:marTop w:val="0"/>
          <w:marBottom w:val="0"/>
          <w:divBdr>
            <w:top w:val="none" w:sz="0" w:space="0" w:color="auto"/>
            <w:left w:val="none" w:sz="0" w:space="0" w:color="auto"/>
            <w:bottom w:val="none" w:sz="0" w:space="0" w:color="auto"/>
            <w:right w:val="none" w:sz="0" w:space="0" w:color="auto"/>
          </w:divBdr>
        </w:div>
        <w:div w:id="593586010">
          <w:marLeft w:val="0"/>
          <w:marRight w:val="0"/>
          <w:marTop w:val="0"/>
          <w:marBottom w:val="0"/>
          <w:divBdr>
            <w:top w:val="none" w:sz="0" w:space="0" w:color="auto"/>
            <w:left w:val="none" w:sz="0" w:space="0" w:color="auto"/>
            <w:bottom w:val="none" w:sz="0" w:space="0" w:color="auto"/>
            <w:right w:val="none" w:sz="0" w:space="0" w:color="auto"/>
          </w:divBdr>
        </w:div>
        <w:div w:id="20015641">
          <w:marLeft w:val="0"/>
          <w:marRight w:val="0"/>
          <w:marTop w:val="0"/>
          <w:marBottom w:val="0"/>
          <w:divBdr>
            <w:top w:val="none" w:sz="0" w:space="0" w:color="auto"/>
            <w:left w:val="none" w:sz="0" w:space="0" w:color="auto"/>
            <w:bottom w:val="none" w:sz="0" w:space="0" w:color="auto"/>
            <w:right w:val="none" w:sz="0" w:space="0" w:color="auto"/>
          </w:divBdr>
        </w:div>
        <w:div w:id="1789010472">
          <w:marLeft w:val="0"/>
          <w:marRight w:val="0"/>
          <w:marTop w:val="0"/>
          <w:marBottom w:val="0"/>
          <w:divBdr>
            <w:top w:val="none" w:sz="0" w:space="0" w:color="auto"/>
            <w:left w:val="none" w:sz="0" w:space="0" w:color="auto"/>
            <w:bottom w:val="none" w:sz="0" w:space="0" w:color="auto"/>
            <w:right w:val="none" w:sz="0" w:space="0" w:color="auto"/>
          </w:divBdr>
        </w:div>
        <w:div w:id="1753890343">
          <w:marLeft w:val="0"/>
          <w:marRight w:val="0"/>
          <w:marTop w:val="0"/>
          <w:marBottom w:val="0"/>
          <w:divBdr>
            <w:top w:val="none" w:sz="0" w:space="0" w:color="auto"/>
            <w:left w:val="none" w:sz="0" w:space="0" w:color="auto"/>
            <w:bottom w:val="none" w:sz="0" w:space="0" w:color="auto"/>
            <w:right w:val="none" w:sz="0" w:space="0" w:color="auto"/>
          </w:divBdr>
        </w:div>
        <w:div w:id="1939363737">
          <w:marLeft w:val="0"/>
          <w:marRight w:val="0"/>
          <w:marTop w:val="0"/>
          <w:marBottom w:val="0"/>
          <w:divBdr>
            <w:top w:val="none" w:sz="0" w:space="0" w:color="auto"/>
            <w:left w:val="none" w:sz="0" w:space="0" w:color="auto"/>
            <w:bottom w:val="none" w:sz="0" w:space="0" w:color="auto"/>
            <w:right w:val="none" w:sz="0" w:space="0" w:color="auto"/>
          </w:divBdr>
        </w:div>
        <w:div w:id="333802034">
          <w:marLeft w:val="0"/>
          <w:marRight w:val="0"/>
          <w:marTop w:val="0"/>
          <w:marBottom w:val="0"/>
          <w:divBdr>
            <w:top w:val="none" w:sz="0" w:space="0" w:color="auto"/>
            <w:left w:val="none" w:sz="0" w:space="0" w:color="auto"/>
            <w:bottom w:val="none" w:sz="0" w:space="0" w:color="auto"/>
            <w:right w:val="none" w:sz="0" w:space="0" w:color="auto"/>
          </w:divBdr>
        </w:div>
      </w:divsChild>
    </w:div>
    <w:div w:id="1318146467">
      <w:bodyDiv w:val="1"/>
      <w:marLeft w:val="0"/>
      <w:marRight w:val="0"/>
      <w:marTop w:val="0"/>
      <w:marBottom w:val="0"/>
      <w:divBdr>
        <w:top w:val="none" w:sz="0" w:space="0" w:color="auto"/>
        <w:left w:val="none" w:sz="0" w:space="0" w:color="auto"/>
        <w:bottom w:val="none" w:sz="0" w:space="0" w:color="auto"/>
        <w:right w:val="none" w:sz="0" w:space="0" w:color="auto"/>
      </w:divBdr>
      <w:divsChild>
        <w:div w:id="1351028719">
          <w:marLeft w:val="0"/>
          <w:marRight w:val="0"/>
          <w:marTop w:val="0"/>
          <w:marBottom w:val="0"/>
          <w:divBdr>
            <w:top w:val="none" w:sz="0" w:space="0" w:color="auto"/>
            <w:left w:val="none" w:sz="0" w:space="0" w:color="auto"/>
            <w:bottom w:val="none" w:sz="0" w:space="0" w:color="auto"/>
            <w:right w:val="none" w:sz="0" w:space="0" w:color="auto"/>
          </w:divBdr>
        </w:div>
        <w:div w:id="1028680644">
          <w:marLeft w:val="0"/>
          <w:marRight w:val="0"/>
          <w:marTop w:val="0"/>
          <w:marBottom w:val="0"/>
          <w:divBdr>
            <w:top w:val="none" w:sz="0" w:space="0" w:color="auto"/>
            <w:left w:val="none" w:sz="0" w:space="0" w:color="auto"/>
            <w:bottom w:val="none" w:sz="0" w:space="0" w:color="auto"/>
            <w:right w:val="none" w:sz="0" w:space="0" w:color="auto"/>
          </w:divBdr>
        </w:div>
        <w:div w:id="1945067208">
          <w:marLeft w:val="0"/>
          <w:marRight w:val="0"/>
          <w:marTop w:val="0"/>
          <w:marBottom w:val="0"/>
          <w:divBdr>
            <w:top w:val="none" w:sz="0" w:space="0" w:color="auto"/>
            <w:left w:val="none" w:sz="0" w:space="0" w:color="auto"/>
            <w:bottom w:val="none" w:sz="0" w:space="0" w:color="auto"/>
            <w:right w:val="none" w:sz="0" w:space="0" w:color="auto"/>
          </w:divBdr>
        </w:div>
        <w:div w:id="1025905518">
          <w:marLeft w:val="0"/>
          <w:marRight w:val="0"/>
          <w:marTop w:val="0"/>
          <w:marBottom w:val="0"/>
          <w:divBdr>
            <w:top w:val="none" w:sz="0" w:space="0" w:color="auto"/>
            <w:left w:val="none" w:sz="0" w:space="0" w:color="auto"/>
            <w:bottom w:val="none" w:sz="0" w:space="0" w:color="auto"/>
            <w:right w:val="none" w:sz="0" w:space="0" w:color="auto"/>
          </w:divBdr>
        </w:div>
        <w:div w:id="1908416220">
          <w:marLeft w:val="0"/>
          <w:marRight w:val="0"/>
          <w:marTop w:val="0"/>
          <w:marBottom w:val="0"/>
          <w:divBdr>
            <w:top w:val="none" w:sz="0" w:space="0" w:color="auto"/>
            <w:left w:val="none" w:sz="0" w:space="0" w:color="auto"/>
            <w:bottom w:val="none" w:sz="0" w:space="0" w:color="auto"/>
            <w:right w:val="none" w:sz="0" w:space="0" w:color="auto"/>
          </w:divBdr>
        </w:div>
        <w:div w:id="2064938034">
          <w:marLeft w:val="0"/>
          <w:marRight w:val="0"/>
          <w:marTop w:val="0"/>
          <w:marBottom w:val="0"/>
          <w:divBdr>
            <w:top w:val="none" w:sz="0" w:space="0" w:color="auto"/>
            <w:left w:val="none" w:sz="0" w:space="0" w:color="auto"/>
            <w:bottom w:val="none" w:sz="0" w:space="0" w:color="auto"/>
            <w:right w:val="none" w:sz="0" w:space="0" w:color="auto"/>
          </w:divBdr>
        </w:div>
        <w:div w:id="1588266719">
          <w:marLeft w:val="0"/>
          <w:marRight w:val="0"/>
          <w:marTop w:val="0"/>
          <w:marBottom w:val="0"/>
          <w:divBdr>
            <w:top w:val="none" w:sz="0" w:space="0" w:color="auto"/>
            <w:left w:val="none" w:sz="0" w:space="0" w:color="auto"/>
            <w:bottom w:val="none" w:sz="0" w:space="0" w:color="auto"/>
            <w:right w:val="none" w:sz="0" w:space="0" w:color="auto"/>
          </w:divBdr>
        </w:div>
        <w:div w:id="547298923">
          <w:marLeft w:val="0"/>
          <w:marRight w:val="0"/>
          <w:marTop w:val="0"/>
          <w:marBottom w:val="0"/>
          <w:divBdr>
            <w:top w:val="none" w:sz="0" w:space="0" w:color="auto"/>
            <w:left w:val="none" w:sz="0" w:space="0" w:color="auto"/>
            <w:bottom w:val="none" w:sz="0" w:space="0" w:color="auto"/>
            <w:right w:val="none" w:sz="0" w:space="0" w:color="auto"/>
          </w:divBdr>
        </w:div>
        <w:div w:id="1872691923">
          <w:marLeft w:val="0"/>
          <w:marRight w:val="0"/>
          <w:marTop w:val="0"/>
          <w:marBottom w:val="0"/>
          <w:divBdr>
            <w:top w:val="none" w:sz="0" w:space="0" w:color="auto"/>
            <w:left w:val="none" w:sz="0" w:space="0" w:color="auto"/>
            <w:bottom w:val="none" w:sz="0" w:space="0" w:color="auto"/>
            <w:right w:val="none" w:sz="0" w:space="0" w:color="auto"/>
          </w:divBdr>
        </w:div>
        <w:div w:id="1741249312">
          <w:marLeft w:val="0"/>
          <w:marRight w:val="0"/>
          <w:marTop w:val="0"/>
          <w:marBottom w:val="0"/>
          <w:divBdr>
            <w:top w:val="none" w:sz="0" w:space="0" w:color="auto"/>
            <w:left w:val="none" w:sz="0" w:space="0" w:color="auto"/>
            <w:bottom w:val="none" w:sz="0" w:space="0" w:color="auto"/>
            <w:right w:val="none" w:sz="0" w:space="0" w:color="auto"/>
          </w:divBdr>
        </w:div>
        <w:div w:id="272515440">
          <w:marLeft w:val="0"/>
          <w:marRight w:val="0"/>
          <w:marTop w:val="0"/>
          <w:marBottom w:val="0"/>
          <w:divBdr>
            <w:top w:val="none" w:sz="0" w:space="0" w:color="auto"/>
            <w:left w:val="none" w:sz="0" w:space="0" w:color="auto"/>
            <w:bottom w:val="none" w:sz="0" w:space="0" w:color="auto"/>
            <w:right w:val="none" w:sz="0" w:space="0" w:color="auto"/>
          </w:divBdr>
        </w:div>
        <w:div w:id="308368269">
          <w:marLeft w:val="0"/>
          <w:marRight w:val="0"/>
          <w:marTop w:val="0"/>
          <w:marBottom w:val="0"/>
          <w:divBdr>
            <w:top w:val="none" w:sz="0" w:space="0" w:color="auto"/>
            <w:left w:val="none" w:sz="0" w:space="0" w:color="auto"/>
            <w:bottom w:val="none" w:sz="0" w:space="0" w:color="auto"/>
            <w:right w:val="none" w:sz="0" w:space="0" w:color="auto"/>
          </w:divBdr>
        </w:div>
        <w:div w:id="1643998751">
          <w:marLeft w:val="0"/>
          <w:marRight w:val="0"/>
          <w:marTop w:val="0"/>
          <w:marBottom w:val="0"/>
          <w:divBdr>
            <w:top w:val="none" w:sz="0" w:space="0" w:color="auto"/>
            <w:left w:val="none" w:sz="0" w:space="0" w:color="auto"/>
            <w:bottom w:val="none" w:sz="0" w:space="0" w:color="auto"/>
            <w:right w:val="none" w:sz="0" w:space="0" w:color="auto"/>
          </w:divBdr>
        </w:div>
        <w:div w:id="1460417244">
          <w:marLeft w:val="0"/>
          <w:marRight w:val="0"/>
          <w:marTop w:val="0"/>
          <w:marBottom w:val="0"/>
          <w:divBdr>
            <w:top w:val="none" w:sz="0" w:space="0" w:color="auto"/>
            <w:left w:val="none" w:sz="0" w:space="0" w:color="auto"/>
            <w:bottom w:val="none" w:sz="0" w:space="0" w:color="auto"/>
            <w:right w:val="none" w:sz="0" w:space="0" w:color="auto"/>
          </w:divBdr>
        </w:div>
        <w:div w:id="841429877">
          <w:marLeft w:val="0"/>
          <w:marRight w:val="0"/>
          <w:marTop w:val="0"/>
          <w:marBottom w:val="0"/>
          <w:divBdr>
            <w:top w:val="none" w:sz="0" w:space="0" w:color="auto"/>
            <w:left w:val="none" w:sz="0" w:space="0" w:color="auto"/>
            <w:bottom w:val="none" w:sz="0" w:space="0" w:color="auto"/>
            <w:right w:val="none" w:sz="0" w:space="0" w:color="auto"/>
          </w:divBdr>
        </w:div>
        <w:div w:id="871188160">
          <w:marLeft w:val="0"/>
          <w:marRight w:val="0"/>
          <w:marTop w:val="0"/>
          <w:marBottom w:val="0"/>
          <w:divBdr>
            <w:top w:val="none" w:sz="0" w:space="0" w:color="auto"/>
            <w:left w:val="none" w:sz="0" w:space="0" w:color="auto"/>
            <w:bottom w:val="none" w:sz="0" w:space="0" w:color="auto"/>
            <w:right w:val="none" w:sz="0" w:space="0" w:color="auto"/>
          </w:divBdr>
        </w:div>
        <w:div w:id="1230847459">
          <w:marLeft w:val="0"/>
          <w:marRight w:val="0"/>
          <w:marTop w:val="0"/>
          <w:marBottom w:val="0"/>
          <w:divBdr>
            <w:top w:val="none" w:sz="0" w:space="0" w:color="auto"/>
            <w:left w:val="none" w:sz="0" w:space="0" w:color="auto"/>
            <w:bottom w:val="none" w:sz="0" w:space="0" w:color="auto"/>
            <w:right w:val="none" w:sz="0" w:space="0" w:color="auto"/>
          </w:divBdr>
        </w:div>
        <w:div w:id="1378427815">
          <w:marLeft w:val="0"/>
          <w:marRight w:val="0"/>
          <w:marTop w:val="0"/>
          <w:marBottom w:val="0"/>
          <w:divBdr>
            <w:top w:val="none" w:sz="0" w:space="0" w:color="auto"/>
            <w:left w:val="none" w:sz="0" w:space="0" w:color="auto"/>
            <w:bottom w:val="none" w:sz="0" w:space="0" w:color="auto"/>
            <w:right w:val="none" w:sz="0" w:space="0" w:color="auto"/>
          </w:divBdr>
        </w:div>
        <w:div w:id="1391150736">
          <w:marLeft w:val="0"/>
          <w:marRight w:val="0"/>
          <w:marTop w:val="0"/>
          <w:marBottom w:val="0"/>
          <w:divBdr>
            <w:top w:val="none" w:sz="0" w:space="0" w:color="auto"/>
            <w:left w:val="none" w:sz="0" w:space="0" w:color="auto"/>
            <w:bottom w:val="none" w:sz="0" w:space="0" w:color="auto"/>
            <w:right w:val="none" w:sz="0" w:space="0" w:color="auto"/>
          </w:divBdr>
        </w:div>
        <w:div w:id="778986086">
          <w:marLeft w:val="0"/>
          <w:marRight w:val="0"/>
          <w:marTop w:val="0"/>
          <w:marBottom w:val="0"/>
          <w:divBdr>
            <w:top w:val="none" w:sz="0" w:space="0" w:color="auto"/>
            <w:left w:val="none" w:sz="0" w:space="0" w:color="auto"/>
            <w:bottom w:val="none" w:sz="0" w:space="0" w:color="auto"/>
            <w:right w:val="none" w:sz="0" w:space="0" w:color="auto"/>
          </w:divBdr>
        </w:div>
        <w:div w:id="66080921">
          <w:marLeft w:val="0"/>
          <w:marRight w:val="0"/>
          <w:marTop w:val="0"/>
          <w:marBottom w:val="0"/>
          <w:divBdr>
            <w:top w:val="none" w:sz="0" w:space="0" w:color="auto"/>
            <w:left w:val="none" w:sz="0" w:space="0" w:color="auto"/>
            <w:bottom w:val="none" w:sz="0" w:space="0" w:color="auto"/>
            <w:right w:val="none" w:sz="0" w:space="0" w:color="auto"/>
          </w:divBdr>
        </w:div>
        <w:div w:id="449322536">
          <w:marLeft w:val="0"/>
          <w:marRight w:val="0"/>
          <w:marTop w:val="0"/>
          <w:marBottom w:val="0"/>
          <w:divBdr>
            <w:top w:val="none" w:sz="0" w:space="0" w:color="auto"/>
            <w:left w:val="none" w:sz="0" w:space="0" w:color="auto"/>
            <w:bottom w:val="none" w:sz="0" w:space="0" w:color="auto"/>
            <w:right w:val="none" w:sz="0" w:space="0" w:color="auto"/>
          </w:divBdr>
        </w:div>
        <w:div w:id="51197470">
          <w:marLeft w:val="0"/>
          <w:marRight w:val="0"/>
          <w:marTop w:val="0"/>
          <w:marBottom w:val="0"/>
          <w:divBdr>
            <w:top w:val="none" w:sz="0" w:space="0" w:color="auto"/>
            <w:left w:val="none" w:sz="0" w:space="0" w:color="auto"/>
            <w:bottom w:val="none" w:sz="0" w:space="0" w:color="auto"/>
            <w:right w:val="none" w:sz="0" w:space="0" w:color="auto"/>
          </w:divBdr>
        </w:div>
        <w:div w:id="792990192">
          <w:marLeft w:val="0"/>
          <w:marRight w:val="0"/>
          <w:marTop w:val="0"/>
          <w:marBottom w:val="0"/>
          <w:divBdr>
            <w:top w:val="none" w:sz="0" w:space="0" w:color="auto"/>
            <w:left w:val="none" w:sz="0" w:space="0" w:color="auto"/>
            <w:bottom w:val="none" w:sz="0" w:space="0" w:color="auto"/>
            <w:right w:val="none" w:sz="0" w:space="0" w:color="auto"/>
          </w:divBdr>
        </w:div>
        <w:div w:id="843782516">
          <w:marLeft w:val="0"/>
          <w:marRight w:val="0"/>
          <w:marTop w:val="0"/>
          <w:marBottom w:val="0"/>
          <w:divBdr>
            <w:top w:val="none" w:sz="0" w:space="0" w:color="auto"/>
            <w:left w:val="none" w:sz="0" w:space="0" w:color="auto"/>
            <w:bottom w:val="none" w:sz="0" w:space="0" w:color="auto"/>
            <w:right w:val="none" w:sz="0" w:space="0" w:color="auto"/>
          </w:divBdr>
        </w:div>
        <w:div w:id="156918747">
          <w:marLeft w:val="0"/>
          <w:marRight w:val="0"/>
          <w:marTop w:val="0"/>
          <w:marBottom w:val="0"/>
          <w:divBdr>
            <w:top w:val="none" w:sz="0" w:space="0" w:color="auto"/>
            <w:left w:val="none" w:sz="0" w:space="0" w:color="auto"/>
            <w:bottom w:val="none" w:sz="0" w:space="0" w:color="auto"/>
            <w:right w:val="none" w:sz="0" w:space="0" w:color="auto"/>
          </w:divBdr>
        </w:div>
        <w:div w:id="1812943311">
          <w:marLeft w:val="0"/>
          <w:marRight w:val="0"/>
          <w:marTop w:val="0"/>
          <w:marBottom w:val="0"/>
          <w:divBdr>
            <w:top w:val="none" w:sz="0" w:space="0" w:color="auto"/>
            <w:left w:val="none" w:sz="0" w:space="0" w:color="auto"/>
            <w:bottom w:val="none" w:sz="0" w:space="0" w:color="auto"/>
            <w:right w:val="none" w:sz="0" w:space="0" w:color="auto"/>
          </w:divBdr>
        </w:div>
        <w:div w:id="458259689">
          <w:marLeft w:val="0"/>
          <w:marRight w:val="0"/>
          <w:marTop w:val="0"/>
          <w:marBottom w:val="0"/>
          <w:divBdr>
            <w:top w:val="none" w:sz="0" w:space="0" w:color="auto"/>
            <w:left w:val="none" w:sz="0" w:space="0" w:color="auto"/>
            <w:bottom w:val="none" w:sz="0" w:space="0" w:color="auto"/>
            <w:right w:val="none" w:sz="0" w:space="0" w:color="auto"/>
          </w:divBdr>
        </w:div>
        <w:div w:id="650211690">
          <w:marLeft w:val="0"/>
          <w:marRight w:val="0"/>
          <w:marTop w:val="0"/>
          <w:marBottom w:val="0"/>
          <w:divBdr>
            <w:top w:val="none" w:sz="0" w:space="0" w:color="auto"/>
            <w:left w:val="none" w:sz="0" w:space="0" w:color="auto"/>
            <w:bottom w:val="none" w:sz="0" w:space="0" w:color="auto"/>
            <w:right w:val="none" w:sz="0" w:space="0" w:color="auto"/>
          </w:divBdr>
        </w:div>
        <w:div w:id="660695274">
          <w:marLeft w:val="0"/>
          <w:marRight w:val="0"/>
          <w:marTop w:val="0"/>
          <w:marBottom w:val="0"/>
          <w:divBdr>
            <w:top w:val="none" w:sz="0" w:space="0" w:color="auto"/>
            <w:left w:val="none" w:sz="0" w:space="0" w:color="auto"/>
            <w:bottom w:val="none" w:sz="0" w:space="0" w:color="auto"/>
            <w:right w:val="none" w:sz="0" w:space="0" w:color="auto"/>
          </w:divBdr>
        </w:div>
        <w:div w:id="83771096">
          <w:marLeft w:val="0"/>
          <w:marRight w:val="0"/>
          <w:marTop w:val="0"/>
          <w:marBottom w:val="0"/>
          <w:divBdr>
            <w:top w:val="none" w:sz="0" w:space="0" w:color="auto"/>
            <w:left w:val="none" w:sz="0" w:space="0" w:color="auto"/>
            <w:bottom w:val="none" w:sz="0" w:space="0" w:color="auto"/>
            <w:right w:val="none" w:sz="0" w:space="0" w:color="auto"/>
          </w:divBdr>
        </w:div>
        <w:div w:id="547105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re38364?ed=2022_09_14&amp;an=33" TargetMode="External"/><Relationship Id="rId13" Type="http://schemas.openxmlformats.org/officeDocument/2006/relationships/hyperlink" Target="https://ips.ligazakon.net/document/view/re38364?ed=2022_09_14&amp;an=37" TargetMode="External"/><Relationship Id="rId18" Type="http://schemas.openxmlformats.org/officeDocument/2006/relationships/hyperlink" Target="https://ips.ligazakon.net/document/view/kp220738?ed=2022_06_21&amp;an=217" TargetMode="External"/><Relationship Id="rId3" Type="http://schemas.openxmlformats.org/officeDocument/2006/relationships/webSettings" Target="webSettings.xml"/><Relationship Id="rId21" Type="http://schemas.openxmlformats.org/officeDocument/2006/relationships/hyperlink" Target="https://ips.ligazakon.net/document/view/re38364?ed=2022_09_14&amp;an=39" TargetMode="External"/><Relationship Id="rId7" Type="http://schemas.openxmlformats.org/officeDocument/2006/relationships/hyperlink" Target="https://ips.ligazakon.net/document/view/re38398?ed=2022_09_14&amp;an=11" TargetMode="External"/><Relationship Id="rId12" Type="http://schemas.openxmlformats.org/officeDocument/2006/relationships/hyperlink" Target="https://ips.ligazakon.net/document/view/re38364?ed=2022_09_14&amp;an=16" TargetMode="External"/><Relationship Id="rId17" Type="http://schemas.openxmlformats.org/officeDocument/2006/relationships/hyperlink" Target="https://ips.ligazakon.net/document/view/kp220738?ed=2022_06_21&amp;an=275"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ips.ligazakon.net/document/view/kp220738?ed=2022_06_21&amp;an=275" TargetMode="External"/><Relationship Id="rId20" Type="http://schemas.openxmlformats.org/officeDocument/2006/relationships/hyperlink" Target="https://ips.ligazakon.net/document/view/re38364?ed=2022_09_14&amp;an=40" TargetMode="External"/><Relationship Id="rId1" Type="http://schemas.openxmlformats.org/officeDocument/2006/relationships/styles" Target="styles.xml"/><Relationship Id="rId6" Type="http://schemas.openxmlformats.org/officeDocument/2006/relationships/hyperlink" Target="https://ips.ligazakon.net/document/view/re38364?ed=2022_09_14&amp;an=33" TargetMode="External"/><Relationship Id="rId11" Type="http://schemas.openxmlformats.org/officeDocument/2006/relationships/hyperlink" Target="https://ips.ligazakon.net/document/view/kp220738?ed=2022_08_05&amp;an=739" TargetMode="External"/><Relationship Id="rId24" Type="http://schemas.openxmlformats.org/officeDocument/2006/relationships/fontTable" Target="fontTable.xml"/><Relationship Id="rId5" Type="http://schemas.openxmlformats.org/officeDocument/2006/relationships/hyperlink" Target="https://ips.ligazakon.net/document/view/re38364?ed=2022_09_14&amp;an=13" TargetMode="External"/><Relationship Id="rId15" Type="http://schemas.openxmlformats.org/officeDocument/2006/relationships/hyperlink" Target="https://ips.ligazakon.net/document/view/re38364?ed=2022_09_14&amp;an=37" TargetMode="External"/><Relationship Id="rId23" Type="http://schemas.openxmlformats.org/officeDocument/2006/relationships/hyperlink" Target="https://ips.ligazakon.net/document/view/re38364?ed=2022_09_14&amp;an=39" TargetMode="External"/><Relationship Id="rId10" Type="http://schemas.openxmlformats.org/officeDocument/2006/relationships/hyperlink" Target="https://ips.ligazakon.net/document/view/re38364?ed=2022_09_14&amp;an=16" TargetMode="External"/><Relationship Id="rId19" Type="http://schemas.openxmlformats.org/officeDocument/2006/relationships/hyperlink" Target="https://ips.ligazakon.net/document/view/kp220738?ed=2022_06_21&amp;an=275" TargetMode="External"/><Relationship Id="rId4" Type="http://schemas.openxmlformats.org/officeDocument/2006/relationships/hyperlink" Target="https://ips.ligazakon.net/document/view/kp220738?ed=2022_06_21&amp;an=204" TargetMode="External"/><Relationship Id="rId9" Type="http://schemas.openxmlformats.org/officeDocument/2006/relationships/hyperlink" Target="https://ips.ligazakon.net/document/view/kp220738?ed=2022_06_21&amp;an=204" TargetMode="External"/><Relationship Id="rId14" Type="http://schemas.openxmlformats.org/officeDocument/2006/relationships/hyperlink" Target="https://ips.ligazakon.net/document/view/re38398?ed=2022_09_14&amp;an=11" TargetMode="External"/><Relationship Id="rId22" Type="http://schemas.openxmlformats.org/officeDocument/2006/relationships/hyperlink" Target="https://ips.ligazakon.net/document/view/re38398?ed=2022_09_14&amp;an=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1028</Words>
  <Characters>5866</Characters>
  <Application>Microsoft Office Word</Application>
  <DocSecurity>0</DocSecurity>
  <Lines>48</Lines>
  <Paragraphs>13</Paragraphs>
  <ScaleCrop>false</ScaleCrop>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Авсєєвич Анастасія</dc:creator>
  <cp:keywords/>
  <dc:description/>
  <cp:lastModifiedBy>Авсєєвич Анастасія</cp:lastModifiedBy>
  <cp:revision>1</cp:revision>
  <dcterms:created xsi:type="dcterms:W3CDTF">2023-03-01T08:34:00Z</dcterms:created>
  <dcterms:modified xsi:type="dcterms:W3CDTF">2023-03-01T08:36:00Z</dcterms:modified>
</cp:coreProperties>
</file>